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88" w:rsidRDefault="006D7288" w:rsidP="006D7288">
      <w:pPr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Pr="00874245" w:rsidRDefault="006D7288" w:rsidP="006D7288">
      <w:pPr>
        <w:rPr>
          <w:szCs w:val="24"/>
        </w:rPr>
      </w:pPr>
    </w:p>
    <w:p w:rsidR="006D7288" w:rsidRPr="00A45B49" w:rsidRDefault="006D7288" w:rsidP="006D7288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6D7288" w:rsidRPr="00A45B49" w:rsidRDefault="00C778C1" w:rsidP="006D7288">
      <w:pPr>
        <w:jc w:val="center"/>
        <w:rPr>
          <w:sz w:val="28"/>
          <w:szCs w:val="28"/>
        </w:rPr>
      </w:pPr>
      <w:r>
        <w:rPr>
          <w:sz w:val="28"/>
          <w:szCs w:val="28"/>
        </w:rPr>
        <w:t>к о</w:t>
      </w:r>
      <w:bookmarkStart w:id="0" w:name="_GoBack"/>
      <w:bookmarkEnd w:id="0"/>
      <w:r w:rsidR="006D7288" w:rsidRPr="00A45B49">
        <w:rPr>
          <w:sz w:val="28"/>
          <w:szCs w:val="28"/>
        </w:rPr>
        <w:t>бразовательной программе дошкольного образования</w:t>
      </w:r>
    </w:p>
    <w:p w:rsidR="006D7288" w:rsidRPr="00A45B49" w:rsidRDefault="006D7288" w:rsidP="006D7288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ООШ дошкольная группа</w:t>
      </w:r>
    </w:p>
    <w:p w:rsidR="006D7288" w:rsidRPr="00A45B49" w:rsidRDefault="006D7288" w:rsidP="006D728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2024-2025</w:t>
      </w:r>
      <w:r w:rsidRPr="00A45B49">
        <w:rPr>
          <w:sz w:val="28"/>
          <w:szCs w:val="28"/>
        </w:rPr>
        <w:t xml:space="preserve"> учебный год</w:t>
      </w:r>
    </w:p>
    <w:p w:rsidR="006D7288" w:rsidRPr="00A45B49" w:rsidRDefault="006D7288" w:rsidP="006D7288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>
        <w:rPr>
          <w:sz w:val="28"/>
          <w:szCs w:val="28"/>
        </w:rPr>
        <w:t>2 младшая</w:t>
      </w:r>
    </w:p>
    <w:p w:rsidR="006D7288" w:rsidRPr="00A45B49" w:rsidRDefault="006D7288" w:rsidP="006D7288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>
        <w:rPr>
          <w:sz w:val="28"/>
          <w:szCs w:val="28"/>
        </w:rPr>
        <w:t>3</w:t>
      </w:r>
      <w:r w:rsidRPr="00A45B49">
        <w:rPr>
          <w:sz w:val="28"/>
          <w:szCs w:val="28"/>
        </w:rPr>
        <w:t xml:space="preserve"> до </w:t>
      </w:r>
      <w:r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лет</w:t>
      </w:r>
    </w:p>
    <w:p w:rsidR="006D7288" w:rsidRPr="00A45B49" w:rsidRDefault="006D7288" w:rsidP="006D7288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Default="006D7288" w:rsidP="006D7288">
      <w:pPr>
        <w:jc w:val="center"/>
        <w:rPr>
          <w:szCs w:val="24"/>
        </w:rPr>
      </w:pPr>
    </w:p>
    <w:p w:rsidR="006D7288" w:rsidRPr="00874245" w:rsidRDefault="006D7288" w:rsidP="006D7288">
      <w:pPr>
        <w:jc w:val="center"/>
        <w:rPr>
          <w:szCs w:val="24"/>
        </w:rPr>
      </w:pPr>
    </w:p>
    <w:p w:rsidR="006D7288" w:rsidRPr="00A45B49" w:rsidRDefault="006D7288" w:rsidP="006D728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A45B49">
        <w:rPr>
          <w:sz w:val="28"/>
          <w:szCs w:val="28"/>
        </w:rPr>
        <w:t xml:space="preserve">: </w:t>
      </w:r>
    </w:p>
    <w:p w:rsidR="006D7288" w:rsidRPr="00A45B49" w:rsidRDefault="006D7288" w:rsidP="006D7288">
      <w:pPr>
        <w:jc w:val="right"/>
        <w:rPr>
          <w:sz w:val="28"/>
          <w:szCs w:val="28"/>
        </w:rPr>
      </w:pPr>
      <w:r>
        <w:rPr>
          <w:sz w:val="28"/>
          <w:szCs w:val="28"/>
        </w:rPr>
        <w:t>М. И. Остапович</w:t>
      </w:r>
    </w:p>
    <w:p w:rsidR="006D7288" w:rsidRPr="00A45B49" w:rsidRDefault="006D7288" w:rsidP="006D7288">
      <w:pPr>
        <w:rPr>
          <w:sz w:val="28"/>
          <w:szCs w:val="28"/>
        </w:rPr>
      </w:pPr>
    </w:p>
    <w:p w:rsidR="006D7288" w:rsidRDefault="006D7288" w:rsidP="006D7288">
      <w:pPr>
        <w:jc w:val="right"/>
        <w:rPr>
          <w:szCs w:val="24"/>
        </w:rPr>
      </w:pPr>
    </w:p>
    <w:p w:rsidR="006D7288" w:rsidRPr="00874245" w:rsidRDefault="006D7288" w:rsidP="006D7288">
      <w:pPr>
        <w:jc w:val="right"/>
        <w:rPr>
          <w:szCs w:val="24"/>
        </w:rPr>
      </w:pPr>
    </w:p>
    <w:p w:rsidR="006D7288" w:rsidRPr="00874245" w:rsidRDefault="006D7288" w:rsidP="006D7288">
      <w:pPr>
        <w:jc w:val="center"/>
        <w:rPr>
          <w:szCs w:val="24"/>
        </w:rPr>
      </w:pPr>
      <w:r>
        <w:rPr>
          <w:szCs w:val="24"/>
        </w:rPr>
        <w:t>С. Махоново</w:t>
      </w:r>
    </w:p>
    <w:p w:rsidR="006D7288" w:rsidRDefault="006D7288" w:rsidP="006D7288">
      <w:pPr>
        <w:jc w:val="center"/>
        <w:rPr>
          <w:szCs w:val="24"/>
        </w:rPr>
      </w:pPr>
      <w:r>
        <w:rPr>
          <w:szCs w:val="24"/>
        </w:rPr>
        <w:t>2024</w:t>
      </w:r>
    </w:p>
    <w:p w:rsidR="006D7288" w:rsidRPr="00BF1695" w:rsidRDefault="006D7288" w:rsidP="006D7288">
      <w:pPr>
        <w:rPr>
          <w:b/>
          <w:bCs/>
        </w:rPr>
      </w:pPr>
      <w:r>
        <w:rPr>
          <w:b/>
          <w:bCs/>
          <w:szCs w:val="24"/>
        </w:rPr>
        <w:br w:type="page"/>
      </w:r>
      <w:r>
        <w:lastRenderedPageBreak/>
        <w:t xml:space="preserve">                                                              </w:t>
      </w:r>
      <w:r w:rsidRPr="00BF1695">
        <w:rPr>
          <w:b/>
          <w:bCs/>
        </w:rPr>
        <w:t>ОГЛАВЛЕНИЕ</w:t>
      </w:r>
    </w:p>
    <w:p w:rsidR="006D7288" w:rsidRDefault="006D7288" w:rsidP="006D7288">
      <w:pPr>
        <w:rPr>
          <w:rFonts w:asciiTheme="minorHAnsi" w:eastAsiaTheme="minorEastAsia" w:hAnsiTheme="minorHAnsi"/>
          <w:b/>
          <w:bCs/>
          <w:sz w:val="22"/>
        </w:rPr>
      </w:pPr>
      <w:r w:rsidRPr="00BF1695">
        <w:fldChar w:fldCharType="begin"/>
      </w:r>
      <w:r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Pr="003A07C3">
          <w:rPr>
            <w:rStyle w:val="a4"/>
          </w:rPr>
          <w:t>1. Целевой раздел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_Toc134737125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6D7288" w:rsidRPr="003A07C3">
          <w:rPr>
            <w:rStyle w:val="a4"/>
            <w:noProof/>
          </w:rPr>
          <w:t>1.1.</w:t>
        </w:r>
        <w:r w:rsidR="006D7288">
          <w:rPr>
            <w:rFonts w:asciiTheme="minorHAnsi" w:eastAsiaTheme="minorEastAsia" w:hAnsiTheme="minorHAnsi"/>
            <w:noProof/>
            <w:sz w:val="22"/>
          </w:rPr>
          <w:tab/>
        </w:r>
        <w:r w:rsidR="006D7288" w:rsidRPr="003A07C3">
          <w:rPr>
            <w:rStyle w:val="a4"/>
            <w:noProof/>
          </w:rPr>
          <w:t>Пояснительная записка: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_Toc134737126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6D7288" w:rsidRPr="003A07C3">
          <w:rPr>
            <w:rStyle w:val="a4"/>
            <w:b/>
            <w:noProof/>
          </w:rPr>
          <w:t>Цель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_Toc134737127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6D7288" w:rsidRPr="003A07C3">
          <w:rPr>
            <w:rStyle w:val="a4"/>
            <w:b/>
            <w:noProof/>
          </w:rPr>
          <w:t>Задачи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_Toc134737128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6D7288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_Toc134737129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5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6D7288" w:rsidRPr="003A07C3">
          <w:rPr>
            <w:rStyle w:val="a4"/>
            <w:b/>
            <w:noProof/>
          </w:rPr>
          <w:t>Нормативно-правовые документы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_Toc134737130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6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6D7288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_Toc134737131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7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6D7288" w:rsidRPr="003A07C3">
          <w:rPr>
            <w:rStyle w:val="a4"/>
            <w:b/>
            <w:noProof/>
          </w:rPr>
          <w:t>Срок реализации рабочей программы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_Toc134737132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7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6D7288" w:rsidRPr="003A07C3">
          <w:rPr>
            <w:rStyle w:val="a4"/>
            <w:noProof/>
          </w:rPr>
          <w:t>1.2.</w:t>
        </w:r>
        <w:r w:rsidR="006D7288">
          <w:rPr>
            <w:rFonts w:asciiTheme="minorHAnsi" w:eastAsiaTheme="minorEastAsia" w:hAnsiTheme="minorHAnsi"/>
            <w:noProof/>
            <w:sz w:val="22"/>
          </w:rPr>
          <w:tab/>
        </w:r>
        <w:r w:rsidR="006D7288" w:rsidRPr="003A07C3">
          <w:rPr>
            <w:rStyle w:val="a4"/>
            <w:noProof/>
          </w:rPr>
          <w:t>Планируемые результаты освоения рабочей программы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_Toc134737133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7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6D7288" w:rsidRPr="003A07C3">
          <w:rPr>
            <w:rStyle w:val="a4"/>
            <w:noProof/>
          </w:rPr>
          <w:t>1.3.</w:t>
        </w:r>
        <w:r w:rsidR="006D7288">
          <w:rPr>
            <w:rFonts w:asciiTheme="minorHAnsi" w:eastAsiaTheme="minorEastAsia" w:hAnsiTheme="minorHAnsi"/>
            <w:noProof/>
            <w:sz w:val="22"/>
          </w:rPr>
          <w:tab/>
        </w:r>
        <w:r w:rsidR="006D7288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_Toc134737134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8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b/>
          <w:bCs/>
          <w:sz w:val="22"/>
        </w:rPr>
      </w:pPr>
      <w:hyperlink w:anchor="_Toc134737135" w:history="1">
        <w:r w:rsidR="006D7288" w:rsidRPr="003A07C3">
          <w:rPr>
            <w:rStyle w:val="a4"/>
          </w:rPr>
          <w:t>2. Содержательный раздел</w:t>
        </w:r>
        <w:r w:rsidR="006D7288">
          <w:rPr>
            <w:webHidden/>
          </w:rPr>
          <w:tab/>
        </w:r>
        <w:r w:rsidR="006D7288">
          <w:rPr>
            <w:webHidden/>
          </w:rPr>
          <w:fldChar w:fldCharType="begin"/>
        </w:r>
        <w:r w:rsidR="006D7288">
          <w:rPr>
            <w:webHidden/>
          </w:rPr>
          <w:instrText xml:space="preserve"> PAGEREF _Toc134737135 \h </w:instrText>
        </w:r>
        <w:r w:rsidR="006D7288">
          <w:rPr>
            <w:webHidden/>
          </w:rPr>
        </w:r>
        <w:r w:rsidR="006D7288">
          <w:rPr>
            <w:webHidden/>
          </w:rPr>
          <w:fldChar w:fldCharType="separate"/>
        </w:r>
        <w:r w:rsidR="006D7288">
          <w:rPr>
            <w:webHidden/>
          </w:rPr>
          <w:t>9</w:t>
        </w:r>
        <w:r w:rsidR="006D7288">
          <w:rPr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6D7288" w:rsidRPr="003A07C3">
          <w:rPr>
            <w:rStyle w:val="a4"/>
            <w:noProof/>
          </w:rPr>
          <w:t>2.1 Содержание образовательной деятельности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_Toc134737136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9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6D7288" w:rsidRPr="003A07C3">
          <w:rPr>
            <w:rStyle w:val="a4"/>
            <w:b/>
            <w:noProof/>
          </w:rPr>
          <w:t>Социально-коммуникативное развитие.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_Toc134737137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9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6D7288" w:rsidRPr="003A07C3">
          <w:rPr>
            <w:rStyle w:val="a4"/>
            <w:b/>
            <w:noProof/>
          </w:rPr>
          <w:t>Познавательное развитие.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_Toc134737138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12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6D7288" w:rsidRPr="003A07C3">
          <w:rPr>
            <w:rStyle w:val="a4"/>
            <w:b/>
            <w:noProof/>
          </w:rPr>
          <w:t>Речевое развитие.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_Toc134737139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15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6D7288" w:rsidRPr="003A07C3">
          <w:rPr>
            <w:rStyle w:val="a4"/>
            <w:b/>
            <w:noProof/>
          </w:rPr>
          <w:t>Художественно-эстетическое развитие.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_Toc134737140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18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6D7288" w:rsidRPr="003A07C3">
          <w:rPr>
            <w:rStyle w:val="a4"/>
            <w:b/>
            <w:noProof/>
          </w:rPr>
          <w:t>Физическое развитие.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_Toc134737141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25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6D7288" w:rsidRPr="003A07C3">
          <w:rPr>
            <w:rStyle w:val="a4"/>
            <w:noProof/>
          </w:rPr>
          <w:t>2.2 Модель организации образовательного процесса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_Toc134737142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30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6D7288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_Toc134737143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30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6D7288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_Toc134737144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36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6D7288" w:rsidRPr="003A07C3">
          <w:rPr>
            <w:rStyle w:val="a4"/>
            <w:noProof/>
          </w:rPr>
          <w:t>2.4 Планирование образовательного процесса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_Toc134737145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36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6D7288" w:rsidRPr="003A07C3">
          <w:rPr>
            <w:rStyle w:val="a4"/>
            <w:noProof/>
          </w:rPr>
          <w:t>Комплексно-тематическое планирование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_Toc134737146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36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6D7288" w:rsidRPr="003A07C3">
          <w:rPr>
            <w:rStyle w:val="a4"/>
            <w:noProof/>
          </w:rPr>
          <w:t>2.5 Формы взаимодействия с родителями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_Toc134737147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38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6D7288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_Toc134737148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39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b/>
          <w:bCs/>
          <w:sz w:val="22"/>
        </w:rPr>
      </w:pPr>
      <w:hyperlink w:anchor="_Toc134737149" w:history="1">
        <w:r w:rsidR="006D7288" w:rsidRPr="003A07C3">
          <w:rPr>
            <w:rStyle w:val="a4"/>
          </w:rPr>
          <w:t>3. Организационный раздел</w:t>
        </w:r>
        <w:r w:rsidR="006D7288">
          <w:rPr>
            <w:webHidden/>
          </w:rPr>
          <w:tab/>
        </w:r>
        <w:r w:rsidR="006D7288">
          <w:rPr>
            <w:webHidden/>
          </w:rPr>
          <w:fldChar w:fldCharType="begin"/>
        </w:r>
        <w:r w:rsidR="006D7288">
          <w:rPr>
            <w:webHidden/>
          </w:rPr>
          <w:instrText xml:space="preserve"> PAGEREF _Toc134737149 \h </w:instrText>
        </w:r>
        <w:r w:rsidR="006D7288">
          <w:rPr>
            <w:webHidden/>
          </w:rPr>
        </w:r>
        <w:r w:rsidR="006D7288">
          <w:rPr>
            <w:webHidden/>
          </w:rPr>
          <w:fldChar w:fldCharType="separate"/>
        </w:r>
        <w:r w:rsidR="006D7288">
          <w:rPr>
            <w:webHidden/>
          </w:rPr>
          <w:t>39</w:t>
        </w:r>
        <w:r w:rsidR="006D7288">
          <w:rPr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6D7288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_Toc134737150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39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6D7288" w:rsidRPr="003A07C3">
          <w:rPr>
            <w:rStyle w:val="a4"/>
            <w:noProof/>
          </w:rPr>
          <w:t>3.2 Организация режима дня пребывания детей в группе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_Toc134737151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40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6D7288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_Toc134737152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41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6D7288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_Toc134737153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42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6D7288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_Toc134737154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43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6D7288" w:rsidRPr="003A07C3">
          <w:rPr>
            <w:rStyle w:val="a4"/>
            <w:noProof/>
          </w:rPr>
          <w:t>3.6 Материально-техническое оснащение программы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_Toc134737155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46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b/>
          <w:bCs/>
          <w:sz w:val="22"/>
        </w:rPr>
      </w:pPr>
      <w:hyperlink w:anchor="_Toc134737156" w:history="1">
        <w:r w:rsidR="006D7288" w:rsidRPr="003A07C3">
          <w:rPr>
            <w:rStyle w:val="a4"/>
          </w:rPr>
          <w:t>4. Приложения</w:t>
        </w:r>
        <w:r w:rsidR="006D7288">
          <w:rPr>
            <w:webHidden/>
          </w:rPr>
          <w:tab/>
        </w:r>
        <w:r w:rsidR="006D7288">
          <w:rPr>
            <w:webHidden/>
          </w:rPr>
          <w:fldChar w:fldCharType="begin"/>
        </w:r>
        <w:r w:rsidR="006D7288">
          <w:rPr>
            <w:webHidden/>
          </w:rPr>
          <w:instrText xml:space="preserve"> PAGEREF _Toc134737156 \h </w:instrText>
        </w:r>
        <w:r w:rsidR="006D7288">
          <w:rPr>
            <w:webHidden/>
          </w:rPr>
        </w:r>
        <w:r w:rsidR="006D7288">
          <w:rPr>
            <w:webHidden/>
          </w:rPr>
          <w:fldChar w:fldCharType="separate"/>
        </w:r>
        <w:r w:rsidR="006D7288">
          <w:rPr>
            <w:webHidden/>
          </w:rPr>
          <w:t>48</w:t>
        </w:r>
        <w:r w:rsidR="006D7288">
          <w:rPr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6D7288" w:rsidRPr="003A07C3">
          <w:rPr>
            <w:rStyle w:val="a4"/>
            <w:noProof/>
          </w:rPr>
          <w:t>Перечень художественной литературы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_Toc134737157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48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6D7288" w:rsidRPr="003A07C3">
          <w:rPr>
            <w:rStyle w:val="a4"/>
            <w:noProof/>
          </w:rPr>
          <w:t>Перечень музыкальных произведений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_Toc134737158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50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C778C1" w:rsidP="006D7288">
      <w:pPr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6D7288" w:rsidRPr="003A07C3">
          <w:rPr>
            <w:rStyle w:val="a4"/>
            <w:noProof/>
          </w:rPr>
          <w:t>Перечень произведений изобразительного искусства</w:t>
        </w:r>
        <w:r w:rsidR="006D7288">
          <w:rPr>
            <w:noProof/>
            <w:webHidden/>
          </w:rPr>
          <w:tab/>
        </w:r>
        <w:r w:rsidR="006D7288">
          <w:rPr>
            <w:noProof/>
            <w:webHidden/>
          </w:rPr>
          <w:fldChar w:fldCharType="begin"/>
        </w:r>
        <w:r w:rsidR="006D7288">
          <w:rPr>
            <w:noProof/>
            <w:webHidden/>
          </w:rPr>
          <w:instrText xml:space="preserve"> PAGEREF _Toc134737159 \h </w:instrText>
        </w:r>
        <w:r w:rsidR="006D7288">
          <w:rPr>
            <w:noProof/>
            <w:webHidden/>
          </w:rPr>
        </w:r>
        <w:r w:rsidR="006D7288">
          <w:rPr>
            <w:noProof/>
            <w:webHidden/>
          </w:rPr>
          <w:fldChar w:fldCharType="separate"/>
        </w:r>
        <w:r w:rsidR="006D7288">
          <w:rPr>
            <w:noProof/>
            <w:webHidden/>
          </w:rPr>
          <w:t>52</w:t>
        </w:r>
        <w:r w:rsidR="006D7288">
          <w:rPr>
            <w:noProof/>
            <w:webHidden/>
          </w:rPr>
          <w:fldChar w:fldCharType="end"/>
        </w:r>
      </w:hyperlink>
    </w:p>
    <w:p w:rsidR="006D7288" w:rsidRDefault="006D7288" w:rsidP="006D7288">
      <w:r w:rsidRPr="00BF1695">
        <w:fldChar w:fldCharType="end"/>
      </w:r>
    </w:p>
    <w:p w:rsidR="006D7288" w:rsidRDefault="006D7288" w:rsidP="006D7288"/>
    <w:p w:rsidR="006D7288" w:rsidRDefault="006D7288" w:rsidP="006D7288"/>
    <w:p w:rsidR="006D7288" w:rsidRPr="001145A5" w:rsidRDefault="006D7288" w:rsidP="006D7288">
      <w:r>
        <w:br w:type="page"/>
      </w:r>
    </w:p>
    <w:p w:rsidR="006D7288" w:rsidRPr="00BF1695" w:rsidRDefault="006D7288" w:rsidP="006D7288">
      <w:bookmarkStart w:id="1" w:name="_Toc134737125"/>
      <w:r w:rsidRPr="00BF1695">
        <w:lastRenderedPageBreak/>
        <w:t>1. Целевой раздел</w:t>
      </w:r>
      <w:bookmarkEnd w:id="1"/>
    </w:p>
    <w:p w:rsidR="006D7288" w:rsidRDefault="006D7288" w:rsidP="006D7288">
      <w:bookmarkStart w:id="2" w:name="_Toc134737126"/>
      <w:r w:rsidRPr="00BF1695">
        <w:t>Пояснительная записка:</w:t>
      </w:r>
      <w:bookmarkEnd w:id="2"/>
    </w:p>
    <w:p w:rsidR="006D7288" w:rsidRDefault="006D7288" w:rsidP="006D7288">
      <w:r>
        <w:t xml:space="preserve">Настоящая рабочая программа разработана в соответствии с образовательной программой дошкольного образования МБОУ ООШ </w:t>
      </w:r>
      <w:r w:rsidR="005C2BEF">
        <w:t>(</w:t>
      </w:r>
      <w:r>
        <w:t>дошкольная группа</w:t>
      </w:r>
      <w:r w:rsidR="005C2BEF">
        <w:t>)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3 до 4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6D7288" w:rsidRDefault="006D7288" w:rsidP="006D728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3"/>
        <w:gridCol w:w="7185"/>
      </w:tblGrid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3" w:name="_Toc134737127"/>
            <w:r w:rsidRPr="00E1750B">
              <w:rPr>
                <w:b/>
                <w:bCs/>
              </w:rPr>
              <w:t>Цель</w:t>
            </w:r>
            <w:bookmarkEnd w:id="3"/>
          </w:p>
        </w:tc>
        <w:tc>
          <w:tcPr>
            <w:tcW w:w="7386" w:type="dxa"/>
          </w:tcPr>
          <w:p w:rsidR="006D7288" w:rsidRDefault="006D7288" w:rsidP="0078706A">
            <w:r>
              <w:t>Реализация содержания образовательной программы дошкольного образования МБОУ ООШ дошкольная группа в соответствии с требованиями ФОП ДО и ФГОС ДО.</w:t>
            </w:r>
          </w:p>
        </w:tc>
      </w:tr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4" w:name="_Toc134737128"/>
            <w:r w:rsidRPr="00E1750B">
              <w:rPr>
                <w:b/>
                <w:bCs/>
              </w:rPr>
              <w:t>Задачи</w:t>
            </w:r>
            <w:bookmarkEnd w:id="4"/>
          </w:p>
        </w:tc>
        <w:tc>
          <w:tcPr>
            <w:tcW w:w="7386" w:type="dxa"/>
          </w:tcPr>
          <w:p w:rsidR="006D7288" w:rsidRDefault="005C2BEF" w:rsidP="0078706A">
            <w:r>
              <w:t>О</w:t>
            </w:r>
            <w:r w:rsidR="006D7288">
              <w:t xml:space="preserve">беспечение единых для Российской Федерации содержания ДО и планируемых результатов освоения образовательной программы дошкольной группы; </w:t>
            </w:r>
          </w:p>
          <w:p w:rsidR="006D7288" w:rsidRDefault="006D7288" w:rsidP="0078706A"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6D7288" w:rsidRDefault="006D7288" w:rsidP="0078706A"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6D7288" w:rsidRDefault="006D7288" w:rsidP="0078706A"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6D7288" w:rsidRDefault="006D7288" w:rsidP="0078706A"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6D7288" w:rsidRDefault="006D7288" w:rsidP="0078706A"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6D7288" w:rsidRDefault="006D7288" w:rsidP="0078706A"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6D7288" w:rsidRDefault="006D7288" w:rsidP="0078706A"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6D7288" w:rsidRDefault="006D7288" w:rsidP="0078706A">
            <w:r>
              <w:lastRenderedPageBreak/>
              <w:t>достижение детьми на этапе завершения дошкольной группы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5" w:name="_Toc134737129"/>
            <w:r w:rsidRPr="00E1750B">
              <w:rPr>
                <w:b/>
                <w:bCs/>
              </w:rPr>
              <w:lastRenderedPageBreak/>
              <w:t>Принципы и подходы к формированию рабочей программы</w:t>
            </w:r>
            <w:bookmarkEnd w:id="5"/>
          </w:p>
        </w:tc>
        <w:tc>
          <w:tcPr>
            <w:tcW w:w="7386" w:type="dxa"/>
          </w:tcPr>
          <w:p w:rsidR="006D7288" w:rsidRDefault="005C2BEF" w:rsidP="0078706A">
            <w:r>
              <w:t>1) П</w:t>
            </w:r>
            <w:r w:rsidR="006D7288">
              <w:t xml:space="preserve">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6D7288" w:rsidRDefault="006D7288" w:rsidP="0078706A"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6D7288" w:rsidRDefault="006D7288" w:rsidP="0078706A"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6D7288" w:rsidRDefault="006D7288" w:rsidP="0078706A"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6D7288" w:rsidRDefault="006D7288" w:rsidP="0078706A">
            <w:r>
              <w:t xml:space="preserve">5) поддержка инициативы детей в различных видах деятельности; </w:t>
            </w:r>
          </w:p>
          <w:p w:rsidR="006D7288" w:rsidRDefault="006D7288" w:rsidP="0078706A">
            <w:r>
              <w:t>6) сотрудничество дошкольной группы с семьей;</w:t>
            </w:r>
          </w:p>
          <w:p w:rsidR="006D7288" w:rsidRDefault="006D7288" w:rsidP="0078706A">
            <w:r>
              <w:t>7) приобщение детей к социокультурным нормам, традициям семьи, общества и государства;</w:t>
            </w:r>
          </w:p>
          <w:p w:rsidR="006D7288" w:rsidRDefault="006D7288" w:rsidP="0078706A"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6D7288" w:rsidRDefault="006D7288" w:rsidP="0078706A"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6D7288" w:rsidRDefault="006D7288" w:rsidP="0078706A">
            <w:r>
              <w:t>10) учёт этнокультурной ситуации развития детей.</w:t>
            </w:r>
          </w:p>
        </w:tc>
      </w:tr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6" w:name="_Toc134737130"/>
            <w:r w:rsidRPr="00E1750B">
              <w:rPr>
                <w:b/>
                <w:bCs/>
              </w:rPr>
              <w:t>Нормативно-правовые документы</w:t>
            </w:r>
            <w:bookmarkEnd w:id="6"/>
          </w:p>
        </w:tc>
        <w:tc>
          <w:tcPr>
            <w:tcW w:w="7386" w:type="dxa"/>
          </w:tcPr>
          <w:p w:rsidR="006D7288" w:rsidRDefault="006D7288" w:rsidP="0078706A"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D7288" w:rsidRDefault="006D7288" w:rsidP="0078706A"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D7288" w:rsidRDefault="006D7288" w:rsidP="0078706A"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D7288" w:rsidRDefault="006D7288" w:rsidP="0078706A">
            <w: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6D7288" w:rsidRPr="003F7872" w:rsidRDefault="006D7288" w:rsidP="0078706A">
            <w:r w:rsidRPr="003F7872">
              <w:t xml:space="preserve"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 (с изм. на 08.11.2022);  </w:t>
            </w:r>
          </w:p>
          <w:p w:rsidR="006D7288" w:rsidRDefault="006D7288" w:rsidP="0078706A"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6D7288" w:rsidRDefault="006D7288" w:rsidP="0078706A">
            <w:r>
              <w:lastRenderedPageBreak/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6D7288" w:rsidRDefault="006D7288" w:rsidP="0078706A"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6D7288" w:rsidRDefault="006D7288" w:rsidP="0078706A">
            <w:r>
              <w:t xml:space="preserve">Постановление Главного государственного санитарного врача Российской Федерации от 28.09.2020г.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6D7288" w:rsidRDefault="006D7288" w:rsidP="0078706A"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D7288" w:rsidRDefault="006D7288" w:rsidP="0078706A">
            <w:r>
              <w:t xml:space="preserve">Образовательная программа дошкольного образования; </w:t>
            </w:r>
          </w:p>
          <w:p w:rsidR="006D7288" w:rsidRDefault="006D7288" w:rsidP="0078706A">
            <w:r>
              <w:t xml:space="preserve">Устав; Локально-нормативные акты </w:t>
            </w:r>
          </w:p>
        </w:tc>
      </w:tr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7" w:name="_Toc134737131"/>
            <w:r w:rsidRPr="00E1750B">
              <w:rPr>
                <w:b/>
                <w:bCs/>
              </w:rPr>
              <w:lastRenderedPageBreak/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7386" w:type="dxa"/>
          </w:tcPr>
          <w:p w:rsidR="006D7288" w:rsidRDefault="006D7288" w:rsidP="0078706A">
            <w:r>
              <w:t>Характеристика воспитанник</w:t>
            </w:r>
            <w:r w:rsidR="0096044C">
              <w:t>ов группы 2 мл подгруппа на 2024-2025</w:t>
            </w:r>
            <w:r>
              <w:t xml:space="preserve"> учебный год:</w:t>
            </w:r>
            <w:r w:rsidR="005C2BEF">
              <w:t xml:space="preserve"> о</w:t>
            </w:r>
            <w:r w:rsidR="0096044C">
              <w:t>бщее количество детей – 3</w:t>
            </w:r>
            <w:r>
              <w:t xml:space="preserve"> человек </w:t>
            </w:r>
          </w:p>
          <w:p w:rsidR="006D7288" w:rsidRDefault="0096044C" w:rsidP="0078706A">
            <w:r>
              <w:t>2</w:t>
            </w:r>
            <w:r w:rsidR="0025276B">
              <w:t xml:space="preserve"> девочки</w:t>
            </w:r>
            <w:r>
              <w:t xml:space="preserve"> - </w:t>
            </w:r>
            <w:proofErr w:type="gramStart"/>
            <w:r>
              <w:t>7</w:t>
            </w:r>
            <w:r w:rsidR="006D7288">
              <w:t>5  %</w:t>
            </w:r>
            <w:proofErr w:type="gramEnd"/>
          </w:p>
          <w:p w:rsidR="006D7288" w:rsidRDefault="0096044C" w:rsidP="0078706A">
            <w:r>
              <w:t>1</w:t>
            </w:r>
            <w:r w:rsidR="0025276B">
              <w:t xml:space="preserve"> мальчик</w:t>
            </w:r>
            <w:r>
              <w:t xml:space="preserve"> – 2</w:t>
            </w:r>
            <w:r w:rsidR="006D7288">
              <w:t>5 %</w:t>
            </w:r>
          </w:p>
          <w:p w:rsidR="006D7288" w:rsidRDefault="006D7288" w:rsidP="0078706A">
            <w:r>
              <w:t>Дети дружелюбные. Родители принимают участие в жизни группы, интересуются жизнью детей, радуются их успехам, оказывают посильную помощь в воспитании и развитии детей.</w:t>
            </w:r>
            <w:r>
              <w:br/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 xml:space="preserve">В возрасте 3–4 лет ребенок постепенно выходит за пределы семейного круга. Его общение становится </w:t>
            </w:r>
            <w:proofErr w:type="spellStart"/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внеситуативным</w:t>
            </w:r>
            <w:proofErr w:type="spellEnd"/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 xml:space="preserve"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</w:t>
            </w:r>
            <w:r>
              <w:rPr>
                <w:rStyle w:val="c1"/>
                <w:rFonts w:eastAsiaTheme="majorEastAsia"/>
                <w:color w:val="000000"/>
              </w:rPr>
              <w:t>п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Изобразительная деятельность ребенка зависит от его представлений о предмете</w:t>
            </w:r>
            <w:r w:rsidRPr="00B96321"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>. 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 этом возрасте они только начинают формироваться.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Графические образы бедны. У одних детей в изображениях отсутствуют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детали, у других рисунки мог</w:t>
            </w:r>
            <w:r w:rsidR="0096044C">
              <w:rPr>
                <w:rStyle w:val="c1"/>
                <w:rFonts w:eastAsiaTheme="majorEastAsia"/>
                <w:color w:val="000000"/>
                <w:szCs w:val="24"/>
              </w:rPr>
              <w:t>у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т быть более детализированы. Дети уже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могут использовать цвет.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Большое значение для развития мелкой моторики имеет лепка</w:t>
            </w:r>
            <w:r w:rsidRPr="00B96321"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>.</w:t>
            </w:r>
            <w:r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 xml:space="preserve">Младшие дошкольники способны под руководством взрослого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lastRenderedPageBreak/>
              <w:t>вылепить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простые предметы. Известно, что аппликация оказывает положительное влияние на развитие восприятия. В этом возрасте детям доступны простейшие виды аппликации.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 xml:space="preserve">Конструктивная деятельность в младшем дошкольном возрасте ограничена возведением несложных построек по образцу и по замыслу. В младшем дошкольном возрасте развивается перцептивная деятельность. Дети от использования </w:t>
            </w:r>
            <w:proofErr w:type="spellStart"/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предэталонов</w:t>
            </w:r>
            <w:proofErr w:type="spellEnd"/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Продолжает развиваться наглядно-действенное мышление. При этом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преобразования ситуаций в ряде случае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>в осуществляются на основе целе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направленных проб с учетом желаемого результата. 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Дошкольники способны</w:t>
            </w:r>
            <w:r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установить некоторые скрытые связи и отношения между предметами</w:t>
            </w:r>
            <w:r w:rsidRPr="00B96321"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>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 младшем дошкольном возрасте начинает развиваться воображение,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которое особенно наглядно проявляется в игре, когда одни объекты выступают в качестве заместителей других.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Взаимоотношения детей ярко проявляются в игровой деятельности.</w:t>
            </w:r>
            <w:r>
              <w:rPr>
                <w:rStyle w:val="c1"/>
                <w:rFonts w:eastAsiaTheme="majorEastAsia"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Они скорее играют рядом, чем активно вступают во взаимодействие</w:t>
            </w:r>
            <w:r w:rsidRPr="00B96321"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>.</w:t>
            </w:r>
            <w:r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 xml:space="preserve"> 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Положение ребенка в группе сверстников во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 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многом определяется мнением воспитателя</w:t>
            </w:r>
            <w:r w:rsidRPr="00B96321">
              <w:rPr>
                <w:rStyle w:val="c1"/>
                <w:rFonts w:eastAsiaTheme="majorEastAsia"/>
                <w:i/>
                <w:iCs/>
                <w:color w:val="000000"/>
                <w:szCs w:val="24"/>
              </w:rPr>
              <w:t>.</w:t>
            </w:r>
          </w:p>
          <w:p w:rsidR="006D7288" w:rsidRPr="00B96321" w:rsidRDefault="006D7288" w:rsidP="0078706A">
            <w:pPr>
              <w:rPr>
                <w:rFonts w:ascii="Calibri" w:hAnsi="Calibri"/>
              </w:rPr>
            </w:pP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 </w:t>
            </w:r>
            <w:r w:rsidRPr="00B96321">
              <w:rPr>
                <w:rStyle w:val="c1"/>
                <w:rFonts w:eastAsiaTheme="majorEastAsia"/>
                <w:b/>
                <w:bCs/>
                <w:color w:val="000000"/>
                <w:szCs w:val="24"/>
              </w:rPr>
              <w:t>поведение ребенка еще ситуативно</w:t>
            </w:r>
            <w:r w:rsidRPr="00B96321">
              <w:rPr>
                <w:rStyle w:val="c1"/>
                <w:rFonts w:eastAsiaTheme="majorEastAsia"/>
                <w:color w:val="000000"/>
                <w:szCs w:val="24"/>
              </w:rPr>
      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      </w:r>
          </w:p>
          <w:p w:rsidR="006D7288" w:rsidRDefault="006D7288" w:rsidP="0078706A"/>
        </w:tc>
      </w:tr>
      <w:tr w:rsidR="006D7288" w:rsidTr="0078706A">
        <w:tc>
          <w:tcPr>
            <w:tcW w:w="2518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bookmarkStart w:id="8" w:name="_Toc134737132"/>
            <w:r w:rsidRPr="00E1750B">
              <w:rPr>
                <w:b/>
                <w:bCs/>
              </w:rPr>
              <w:lastRenderedPageBreak/>
              <w:t>Срок реализации рабочей программы</w:t>
            </w:r>
            <w:bookmarkEnd w:id="8"/>
          </w:p>
        </w:tc>
        <w:tc>
          <w:tcPr>
            <w:tcW w:w="7386" w:type="dxa"/>
          </w:tcPr>
          <w:p w:rsidR="006D7288" w:rsidRDefault="0025276B" w:rsidP="0078706A">
            <w:r>
              <w:t>2024-2025 учебный год (02 сентября 2024 – 29</w:t>
            </w:r>
            <w:r w:rsidR="0096044C">
              <w:t xml:space="preserve"> августа 2025</w:t>
            </w:r>
            <w:r w:rsidR="006D7288">
              <w:t xml:space="preserve"> года)</w:t>
            </w:r>
          </w:p>
        </w:tc>
      </w:tr>
    </w:tbl>
    <w:p w:rsidR="006D7288" w:rsidRDefault="006D7288" w:rsidP="006D7288"/>
    <w:p w:rsidR="006D7288" w:rsidRDefault="006D7288" w:rsidP="006D7288">
      <w:bookmarkStart w:id="9" w:name="_Toc134737133"/>
      <w:r w:rsidRPr="00BF1695"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rStyle w:val="docdata"/>
                <w:color w:val="000000"/>
                <w:szCs w:val="24"/>
              </w:rPr>
              <w:t>ребенок проя</w:t>
            </w:r>
            <w:r w:rsidRPr="00704D50">
              <w:rPr>
                <w:color w:val="000000"/>
              </w:rPr>
              <w:t>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rStyle w:val="docdata"/>
                <w:color w:val="000000"/>
                <w:szCs w:val="24"/>
              </w:rPr>
      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      </w:r>
          </w:p>
        </w:tc>
      </w:tr>
      <w:tr w:rsidR="006D7288" w:rsidTr="0078706A">
        <w:trPr>
          <w:trHeight w:val="734"/>
        </w:trPr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проявляет доверие к миру, положительно оценивает себя, говорит о себе в первом лице;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pPr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владеет игровыми действиями с игрушками и предметами-заместителями, разворачивает игровой сюжет из нескольких эпизодов;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pPr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pPr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познавательную актив</w:t>
            </w:r>
            <w:r w:rsidRPr="00704D50">
              <w:rPr>
                <w:color w:val="000000"/>
              </w:rPr>
              <w:t>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</w:t>
            </w:r>
          </w:p>
        </w:tc>
      </w:tr>
      <w:tr w:rsidR="006D7288" w:rsidTr="0078706A"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r w:rsidRPr="00704D50">
              <w:rPr>
                <w:color w:val="000000"/>
              </w:rPr>
      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      </w:r>
          </w:p>
        </w:tc>
      </w:tr>
      <w:tr w:rsidR="006D7288" w:rsidTr="0078706A">
        <w:trPr>
          <w:trHeight w:val="2278"/>
        </w:trPr>
        <w:tc>
          <w:tcPr>
            <w:tcW w:w="817" w:type="dxa"/>
          </w:tcPr>
          <w:p w:rsidR="006D7288" w:rsidRDefault="006D7288" w:rsidP="0078706A"/>
        </w:tc>
        <w:tc>
          <w:tcPr>
            <w:tcW w:w="9230" w:type="dxa"/>
          </w:tcPr>
          <w:p w:rsidR="006D7288" w:rsidRPr="00704D50" w:rsidRDefault="006D7288" w:rsidP="0078706A">
            <w:pPr>
              <w:rPr>
                <w:color w:val="000000"/>
              </w:rPr>
            </w:pPr>
            <w:r w:rsidRPr="00704D50">
              <w:rPr>
                <w:rStyle w:val="docdata"/>
                <w:color w:val="000000"/>
              </w:rPr>
      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</w:t>
            </w:r>
            <w:r w:rsidRPr="00704D50">
              <w:rPr>
                <w:color w:val="000000"/>
              </w:rPr>
              <w:t>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      </w:r>
          </w:p>
        </w:tc>
      </w:tr>
    </w:tbl>
    <w:p w:rsidR="006D7288" w:rsidRPr="00405778" w:rsidRDefault="006D7288" w:rsidP="006D7288"/>
    <w:p w:rsidR="006D7288" w:rsidRPr="00241DB8" w:rsidRDefault="006D7288" w:rsidP="006D7288">
      <w:pPr>
        <w:rPr>
          <w:b/>
        </w:rPr>
      </w:pPr>
      <w:bookmarkStart w:id="10" w:name="_Toc134737134"/>
      <w:proofErr w:type="gramStart"/>
      <w:r w:rsidRPr="00241DB8">
        <w:rPr>
          <w:b/>
        </w:rPr>
        <w:t>1.3  Система</w:t>
      </w:r>
      <w:proofErr w:type="gramEnd"/>
      <w:r w:rsidRPr="00241DB8">
        <w:rPr>
          <w:b/>
        </w:rPr>
        <w:t xml:space="preserve"> педагогической диагностики (мониторинга) достижения детьми</w:t>
      </w:r>
      <w:bookmarkEnd w:id="10"/>
    </w:p>
    <w:p w:rsidR="006D7288" w:rsidRDefault="006D7288" w:rsidP="006D7288">
      <w:r>
        <w:t xml:space="preserve"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(мониторинга) служит диагностический журнал: комплексная диагностика уровней освоения «Программы воспитания и обучения в детском саду» под редакцией М. А. Васильевой, В. В. Гербовой, Т. С. Комаровой. Вторая </w:t>
      </w:r>
      <w:r w:rsidR="0096044C">
        <w:t>группа. Результаты</w:t>
      </w:r>
      <w:r>
        <w:t xml:space="preserve">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52"/>
        <w:gridCol w:w="2291"/>
        <w:gridCol w:w="1745"/>
        <w:gridCol w:w="1745"/>
        <w:gridCol w:w="1745"/>
      </w:tblGrid>
      <w:tr w:rsidR="006D7288" w:rsidRPr="00E53CF7" w:rsidTr="0078706A">
        <w:tc>
          <w:tcPr>
            <w:tcW w:w="1981" w:type="dxa"/>
          </w:tcPr>
          <w:p w:rsidR="006D7288" w:rsidRPr="002F7173" w:rsidRDefault="006D7288" w:rsidP="0078706A">
            <w:r w:rsidRPr="002F7173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6D7288" w:rsidRPr="002F7173" w:rsidRDefault="006D7288" w:rsidP="0078706A">
            <w:r w:rsidRPr="002F7173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6D7288" w:rsidRPr="002F7173" w:rsidRDefault="006D7288" w:rsidP="0078706A">
            <w:r w:rsidRPr="002F7173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6D7288" w:rsidRPr="002F7173" w:rsidRDefault="006D7288" w:rsidP="0078706A">
            <w:r w:rsidRPr="002F7173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6D7288" w:rsidRPr="002F7173" w:rsidRDefault="006D7288" w:rsidP="0078706A">
            <w:r w:rsidRPr="002F7173">
              <w:t>Сроки проведения педагогической диагностики</w:t>
            </w:r>
          </w:p>
        </w:tc>
      </w:tr>
      <w:tr w:rsidR="006D7288" w:rsidRPr="00E53CF7" w:rsidTr="0078706A">
        <w:trPr>
          <w:trHeight w:val="1225"/>
        </w:trPr>
        <w:tc>
          <w:tcPr>
            <w:tcW w:w="1981" w:type="dxa"/>
          </w:tcPr>
          <w:p w:rsidR="006D7288" w:rsidRDefault="006D7288" w:rsidP="0078706A">
            <w:r>
              <w:rPr>
                <w:rFonts w:ascii="Arial" w:hAnsi="Arial" w:cs="Arial"/>
                <w:color w:val="333333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деятельности.</w:t>
            </w:r>
          </w:p>
        </w:tc>
        <w:tc>
          <w:tcPr>
            <w:tcW w:w="1981" w:type="dxa"/>
          </w:tcPr>
          <w:p w:rsidR="006D7288" w:rsidRDefault="006D7288" w:rsidP="0078706A">
            <w:pPr>
              <w:rPr>
                <w:sz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наблюдение</w:t>
            </w:r>
          </w:p>
          <w:p w:rsidR="006D7288" w:rsidRDefault="006D7288" w:rsidP="0078706A">
            <w:pPr>
              <w:rPr>
                <w:sz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изучения продуктов деятельности детей</w:t>
            </w:r>
          </w:p>
          <w:p w:rsidR="006D7288" w:rsidRDefault="006D7288" w:rsidP="0078706A">
            <w:pPr>
              <w:rPr>
                <w:sz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несложные эксперименты</w:t>
            </w:r>
          </w:p>
          <w:p w:rsidR="006D7288" w:rsidRDefault="006D7288" w:rsidP="0078706A">
            <w:pPr>
              <w:rPr>
                <w:sz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беседы</w:t>
            </w:r>
          </w:p>
          <w:p w:rsidR="006D7288" w:rsidRDefault="006D7288" w:rsidP="0078706A">
            <w:pPr>
              <w:rPr>
                <w:sz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проблемная (диагностическая) ситуация.</w:t>
            </w:r>
          </w:p>
          <w:p w:rsidR="006D7288" w:rsidRDefault="006D7288" w:rsidP="0078706A"/>
        </w:tc>
        <w:tc>
          <w:tcPr>
            <w:tcW w:w="1981" w:type="dxa"/>
          </w:tcPr>
          <w:p w:rsidR="006D7288" w:rsidRDefault="006D7288" w:rsidP="0078706A">
            <w:r>
              <w:rPr>
                <w:sz w:val="28"/>
                <w:szCs w:val="28"/>
                <w:shd w:val="clear" w:color="auto" w:fill="FFFFFF"/>
              </w:rPr>
              <w:t> 2 раза в год: в начале года и в конце года</w:t>
            </w:r>
          </w:p>
        </w:tc>
        <w:tc>
          <w:tcPr>
            <w:tcW w:w="1981" w:type="dxa"/>
          </w:tcPr>
          <w:p w:rsidR="006D7288" w:rsidRDefault="006D7288" w:rsidP="0078706A">
            <w:r>
              <w:t>10-15 мин</w:t>
            </w:r>
          </w:p>
        </w:tc>
        <w:tc>
          <w:tcPr>
            <w:tcW w:w="1981" w:type="dxa"/>
          </w:tcPr>
          <w:p w:rsidR="006D7288" w:rsidRDefault="0096044C" w:rsidP="0078706A">
            <w:r>
              <w:t>Сентябрь2024</w:t>
            </w:r>
          </w:p>
          <w:p w:rsidR="0096044C" w:rsidRDefault="0096044C" w:rsidP="0078706A"/>
          <w:p w:rsidR="0096044C" w:rsidRDefault="0096044C" w:rsidP="0078706A">
            <w:r>
              <w:t xml:space="preserve">Май </w:t>
            </w:r>
            <w:r w:rsidR="005C2BEF">
              <w:t xml:space="preserve">        </w:t>
            </w:r>
            <w:r>
              <w:t>2025</w:t>
            </w:r>
          </w:p>
        </w:tc>
      </w:tr>
    </w:tbl>
    <w:p w:rsidR="006D7288" w:rsidRPr="00BF1695" w:rsidRDefault="006D7288" w:rsidP="006D7288">
      <w:bookmarkStart w:id="11" w:name="_Toc134737135"/>
      <w:r w:rsidRPr="00BF1695">
        <w:t>2. Содержательный раздел</w:t>
      </w:r>
      <w:bookmarkEnd w:id="11"/>
    </w:p>
    <w:p w:rsidR="006D7288" w:rsidRDefault="006D7288" w:rsidP="006D7288">
      <w:bookmarkStart w:id="12" w:name="_Toc134737136"/>
      <w:r w:rsidRPr="00BF1695">
        <w:t>2.1 Содержание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515"/>
      </w:tblGrid>
      <w:tr w:rsidR="006D7288" w:rsidTr="0078706A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6D7288" w:rsidRPr="00E93E1E" w:rsidRDefault="006D7288" w:rsidP="0078706A">
            <w:pPr>
              <w:rPr>
                <w:b/>
                <w:bCs/>
                <w:sz w:val="48"/>
                <w:szCs w:val="48"/>
              </w:rPr>
            </w:pPr>
            <w:bookmarkStart w:id="13" w:name="_Toc131894430"/>
            <w:bookmarkStart w:id="14" w:name="_Toc134737137"/>
            <w:r w:rsidRPr="00E93E1E">
              <w:rPr>
                <w:b/>
                <w:bCs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6D7288" w:rsidRDefault="006D7288" w:rsidP="0078706A"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:rsidR="006D7288" w:rsidRDefault="006D7288" w:rsidP="0078706A"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16" w:name="_Toc131894431"/>
            <w:r w:rsidRPr="008B31F8">
              <w:rPr>
                <w:i/>
                <w:iCs/>
                <w:color w:val="000000"/>
              </w:rPr>
              <w:t>1) в сфере социальных отношений</w:t>
            </w:r>
            <w:bookmarkEnd w:id="16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развивать эмоциональную отзывчивость, способность откликаться на ярко выраженные эмоции </w:t>
            </w:r>
            <w:r w:rsidRPr="008B31F8">
              <w:rPr>
                <w:color w:val="000000"/>
              </w:rPr>
              <w:lastRenderedPageBreak/>
              <w:t xml:space="preserve">сверстников и взрослых, различать и понимать отдельные эмоциональные проявления, учить правильно их называть;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приучать детей к выполнению элементарных правил культуры поведения в ДОО;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1) 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социальных отношений.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создает условия для формирования у детей образа </w:t>
            </w:r>
            <w:proofErr w:type="gramStart"/>
            <w:r w:rsidRPr="008B31F8">
              <w:rPr>
                <w:color w:val="000000"/>
              </w:rPr>
              <w:t>Я</w:t>
            </w:r>
            <w:proofErr w:type="gramEnd"/>
            <w:r w:rsidRPr="008B31F8">
              <w:rPr>
                <w:color w:val="000000"/>
              </w:rPr>
              <w:t>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8B31F8">
              <w:rPr>
                <w:color w:val="000000"/>
              </w:rPr>
              <w:t>эмпатийного</w:t>
            </w:r>
            <w:proofErr w:type="spellEnd"/>
            <w:r w:rsidRPr="008B31F8">
              <w:rPr>
                <w:color w:val="000000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 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17" w:name="_Toc131894432"/>
            <w:r w:rsidRPr="008B31F8">
              <w:rPr>
                <w:i/>
                <w:iCs/>
                <w:color w:val="000000"/>
              </w:rPr>
              <w:lastRenderedPageBreak/>
              <w:t>2) в области формирования основ гражданственности и патриотизма</w:t>
            </w:r>
            <w:bookmarkEnd w:id="17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обогащать представления детей о малой родине и </w:t>
            </w:r>
            <w:r w:rsidRPr="008B31F8">
              <w:rPr>
                <w:color w:val="000000"/>
              </w:rPr>
              <w:lastRenderedPageBreak/>
              <w:t>поддерживать их отражения в различных видах деятельности;</w:t>
            </w:r>
          </w:p>
          <w:p w:rsidR="006D7288" w:rsidRPr="008B31F8" w:rsidRDefault="006D7288" w:rsidP="0078706A">
            <w:r w:rsidRPr="008B31F8">
              <w:t> 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 xml:space="preserve">2)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гражданственности и патриотизма.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обогащает представления детей о малой родине: регулярно напоминает название населенного пункта, в котором они живут; знако</w:t>
            </w:r>
            <w:r>
              <w:rPr>
                <w:color w:val="000000"/>
              </w:rPr>
              <w:t xml:space="preserve">мит с близлежащим окружением </w:t>
            </w:r>
            <w:r>
              <w:rPr>
                <w:color w:val="000000"/>
              </w:rPr>
              <w:lastRenderedPageBreak/>
              <w:t>дошкольной группы</w:t>
            </w:r>
            <w:r w:rsidRPr="008B31F8">
              <w:rPr>
                <w:color w:val="000000"/>
              </w:rPr>
              <w:t xml:space="preserve">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18" w:name="_Toc131894433"/>
            <w:r w:rsidRPr="008B31F8">
              <w:rPr>
                <w:i/>
                <w:iCs/>
                <w:color w:val="000000"/>
              </w:rPr>
              <w:lastRenderedPageBreak/>
              <w:t>3) в сфере трудового воспитания</w:t>
            </w:r>
            <w:bookmarkEnd w:id="18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 воспитывать бережное отношение к предметам и игрушкам как результатам труда взрослых;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 xml:space="preserve">3)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сфере трудового воспитания.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8B31F8">
              <w:rPr>
                <w:color w:val="000000"/>
              </w:rPr>
              <w:t>например</w:t>
            </w:r>
            <w:proofErr w:type="gramEnd"/>
            <w:r w:rsidRPr="008B31F8">
              <w:rPr>
                <w:color w:val="000000"/>
              </w:rPr>
      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</w:t>
            </w:r>
            <w:r>
              <w:rPr>
                <w:color w:val="000000"/>
              </w:rPr>
              <w:t>отовлены предметы, знакомые реб</w:t>
            </w:r>
            <w:r w:rsidRPr="008B31F8">
              <w:rPr>
                <w:color w:val="000000"/>
              </w:rPr>
              <w:t>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первоначальные представления о хозяйственно-бытовом тр</w:t>
            </w:r>
            <w:r>
              <w:rPr>
                <w:color w:val="000000"/>
              </w:rPr>
              <w:t xml:space="preserve">уде взрослых дома и в дошкольной </w:t>
            </w:r>
            <w:proofErr w:type="gramStart"/>
            <w:r>
              <w:rPr>
                <w:color w:val="000000"/>
              </w:rPr>
              <w:t xml:space="preserve">группе </w:t>
            </w:r>
            <w:r w:rsidRPr="008B31F8">
              <w:rPr>
                <w:color w:val="000000"/>
              </w:rPr>
              <w:t>,</w:t>
            </w:r>
            <w:proofErr w:type="gramEnd"/>
            <w:r w:rsidRPr="008B31F8">
              <w:rPr>
                <w:color w:val="000000"/>
              </w:rPr>
              <w:t xml:space="preserve">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</w:t>
            </w:r>
            <w:r w:rsidRPr="008B31F8">
              <w:rPr>
                <w:color w:val="000000"/>
              </w:rPr>
              <w:lastRenderedPageBreak/>
              <w:t>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19" w:name="_Toc131894434"/>
            <w:r w:rsidRPr="008B31F8">
              <w:rPr>
                <w:i/>
                <w:iCs/>
                <w:color w:val="000000"/>
              </w:rPr>
              <w:lastRenderedPageBreak/>
              <w:t>4) в области формирования основ безопасного поведения</w:t>
            </w:r>
            <w:bookmarkEnd w:id="19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развивать интерес к правилам безопасного поведения;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 xml:space="preserve">4) </w:t>
            </w:r>
            <w:proofErr w:type="gramStart"/>
            <w:r w:rsidRPr="008B31F8">
              <w:rPr>
                <w:color w:val="000000"/>
              </w:rPr>
              <w:t>В</w:t>
            </w:r>
            <w:proofErr w:type="gramEnd"/>
            <w:r w:rsidRPr="008B31F8">
              <w:rPr>
                <w:color w:val="000000"/>
              </w:rPr>
              <w:t xml:space="preserve"> области формирования основ безопасного поведения.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рассказывает детям о том</w:t>
            </w:r>
            <w:r>
              <w:rPr>
                <w:color w:val="000000"/>
              </w:rPr>
              <w:t>, как себя вести на площадке дошкольной группы</w:t>
            </w:r>
            <w:r w:rsidRPr="008B31F8">
              <w:rPr>
                <w:color w:val="000000"/>
              </w:rPr>
              <w:t>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</w:t>
            </w:r>
            <w:r>
              <w:rPr>
                <w:color w:val="000000"/>
              </w:rPr>
              <w:t>вую площадку, уйти с участка дошкольной группы</w:t>
            </w:r>
            <w:r w:rsidRPr="008B31F8">
              <w:rPr>
                <w:color w:val="000000"/>
              </w:rPr>
              <w:t>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  <w:p w:rsidR="006D7288" w:rsidRPr="008B31F8" w:rsidRDefault="006D7288" w:rsidP="0078706A">
            <w:r w:rsidRPr="008B31F8">
              <w:lastRenderedPageBreak/>
              <w:t> </w:t>
            </w:r>
          </w:p>
        </w:tc>
      </w:tr>
      <w:tr w:rsidR="006D7288" w:rsidTr="0078706A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D7288" w:rsidTr="0078706A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D7288" w:rsidRPr="008B31F8" w:rsidRDefault="006D7288" w:rsidP="0078706A"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D7288" w:rsidRPr="008B31F8" w:rsidRDefault="006D7288" w:rsidP="0078706A"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D7288" w:rsidRPr="008B31F8" w:rsidRDefault="006D7288" w:rsidP="0078706A"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D7288" w:rsidRPr="008B31F8" w:rsidRDefault="006D7288" w:rsidP="0078706A"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D7288" w:rsidRPr="008B31F8" w:rsidRDefault="006D7288" w:rsidP="0078706A"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D7288" w:rsidRPr="008B31F8" w:rsidRDefault="006D7288" w:rsidP="0078706A"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D7288" w:rsidRPr="008B31F8" w:rsidRDefault="006D7288" w:rsidP="0078706A"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6D7288" w:rsidRPr="008B31F8" w:rsidRDefault="006D7288" w:rsidP="0078706A">
            <w:pPr>
              <w:rPr>
                <w:b/>
                <w:bCs/>
              </w:rPr>
            </w:pPr>
            <w:bookmarkStart w:id="20" w:name="_Toc131894435"/>
            <w:bookmarkStart w:id="21" w:name="_Toc134737138"/>
            <w:r w:rsidRPr="008B31F8">
              <w:rPr>
                <w:b/>
                <w:bCs/>
              </w:rPr>
              <w:t>Познавательное развитие.</w:t>
            </w:r>
            <w:bookmarkEnd w:id="20"/>
            <w:bookmarkEnd w:id="21"/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6D7288" w:rsidRPr="008B31F8" w:rsidRDefault="006D7288" w:rsidP="0078706A">
            <w:bookmarkStart w:id="22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2"/>
          </w:p>
        </w:tc>
        <w:tc>
          <w:tcPr>
            <w:tcW w:w="3366" w:type="pct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t xml:space="preserve">1) формировать представления детей о сенсорных эталонах цвета и формы, их использовании в самостоятельной деятельности;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2) 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</w:t>
            </w:r>
            <w:r w:rsidRPr="008B31F8">
              <w:rPr>
                <w:color w:val="000000"/>
              </w:rPr>
              <w:lastRenderedPageBreak/>
              <w:t xml:space="preserve">пространстве и времени; развивать исследовательские умения;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3) 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4) 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 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5) 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 правилами поведения по отношению к живым объектам природы. </w:t>
            </w:r>
          </w:p>
        </w:tc>
        <w:tc>
          <w:tcPr>
            <w:tcW w:w="3366" w:type="pct"/>
          </w:tcPr>
          <w:p w:rsidR="006D7288" w:rsidRPr="008B31F8" w:rsidRDefault="006D7288" w:rsidP="0078706A">
            <w:bookmarkStart w:id="23" w:name="_Toc131894436"/>
            <w:r w:rsidRPr="008B31F8">
              <w:rPr>
                <w:i/>
                <w:iCs/>
                <w:color w:val="000000"/>
              </w:rPr>
              <w:lastRenderedPageBreak/>
              <w:t>1) Сенсорные эталоны и познавательные действия</w:t>
            </w:r>
            <w:bookmarkEnd w:id="23"/>
            <w:r w:rsidRPr="008B31F8">
              <w:rPr>
                <w:color w:val="000000"/>
              </w:rPr>
              <w:t xml:space="preserve">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</w:t>
            </w:r>
            <w:r w:rsidRPr="008B31F8">
              <w:rPr>
                <w:color w:val="000000"/>
              </w:rPr>
              <w:lastRenderedPageBreak/>
              <w:t>Организует и поддерживает совместные действия ребёнка со взрослым и сверстниками; 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 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bookmarkStart w:id="24" w:name="_Toc131894437"/>
            <w:r w:rsidRPr="008B31F8">
              <w:rPr>
                <w:i/>
                <w:iCs/>
                <w:color w:val="000000"/>
              </w:rPr>
              <w:t>2) Математические представления</w:t>
            </w:r>
            <w:bookmarkEnd w:id="24"/>
            <w:r w:rsidRPr="008B31F8">
              <w:rPr>
                <w:color w:val="000000"/>
              </w:rPr>
              <w:t xml:space="preserve">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bookmarkStart w:id="25" w:name="_Toc131894438"/>
            <w:r w:rsidRPr="008B31F8">
              <w:rPr>
                <w:i/>
                <w:iCs/>
                <w:color w:val="000000"/>
              </w:rPr>
              <w:t>3) Окружающий мир</w:t>
            </w:r>
            <w:bookmarkEnd w:id="25"/>
            <w:r w:rsidRPr="008B31F8">
              <w:rPr>
                <w:color w:val="000000"/>
              </w:rPr>
              <w:t xml:space="preserve">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 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 в магазин, убирают квартиру, двор, готовят еду, водят транспорт и другое). </w:t>
            </w:r>
            <w:r>
              <w:rPr>
                <w:color w:val="000000"/>
              </w:rPr>
              <w:t>Знакомит с трудом работников дошкольной группы</w:t>
            </w:r>
            <w:r w:rsidRPr="008B31F8">
              <w:rPr>
                <w:color w:val="000000"/>
              </w:rPr>
              <w:t xml:space="preserve">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  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bookmarkStart w:id="26" w:name="_Toc131894439"/>
            <w:r w:rsidRPr="008B31F8">
              <w:rPr>
                <w:i/>
                <w:iCs/>
                <w:color w:val="000000"/>
              </w:rPr>
              <w:t>4) Природа</w:t>
            </w:r>
            <w:bookmarkEnd w:id="26"/>
            <w:r w:rsidRPr="008B31F8">
              <w:rPr>
                <w:color w:val="000000"/>
              </w:rPr>
              <w:t xml:space="preserve">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</w:t>
            </w:r>
            <w:r w:rsidRPr="008B31F8">
              <w:rPr>
                <w:color w:val="000000"/>
              </w:rPr>
              <w:lastRenderedPageBreak/>
              <w:t>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pPr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D7288" w:rsidRPr="008B31F8" w:rsidRDefault="006D7288" w:rsidP="0078706A">
            <w:pPr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D7288" w:rsidRPr="008B31F8" w:rsidRDefault="006D7288" w:rsidP="0078706A">
            <w:pPr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D7288" w:rsidRPr="008B31F8" w:rsidRDefault="006D7288" w:rsidP="0078706A">
            <w:pPr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6D7288" w:rsidRPr="008B31F8" w:rsidRDefault="006D7288" w:rsidP="0078706A">
            <w:pPr>
              <w:rPr>
                <w:b/>
                <w:bCs/>
              </w:rPr>
            </w:pPr>
            <w:bookmarkStart w:id="27" w:name="_Toc131894440"/>
            <w:bookmarkStart w:id="28" w:name="_Toc134737139"/>
            <w:r w:rsidRPr="008B31F8">
              <w:rPr>
                <w:b/>
                <w:bCs/>
              </w:rPr>
              <w:t>Речевое развитие.</w:t>
            </w:r>
            <w:bookmarkEnd w:id="27"/>
            <w:bookmarkEnd w:id="28"/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29" w:name="_Toc131894441"/>
            <w:r w:rsidRPr="008B31F8">
              <w:rPr>
                <w:i/>
                <w:iCs/>
                <w:color w:val="000000"/>
              </w:rPr>
              <w:t>1) Формирование словаря</w:t>
            </w:r>
            <w:bookmarkEnd w:id="29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>1) Формирование словаря: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обогащение словаря: педагог обогащает словарь детей за счет расширения представлений о людях, предметах, частях предметов (у рубашки – рукава, воротник, пуговица), качеств предметов (величина, цвет, форма, материал), некоторых сходных по назначению предметов (стул –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0" w:name="_Toc131894442"/>
            <w:r w:rsidRPr="008B31F8">
              <w:rPr>
                <w:i/>
                <w:iCs/>
                <w:color w:val="000000"/>
              </w:rPr>
              <w:t>2) Звуковая культура речи</w:t>
            </w:r>
            <w:bookmarkEnd w:id="30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продолжать закреплять у детей умение внятно </w:t>
            </w:r>
            <w:r w:rsidRPr="008B31F8">
              <w:rPr>
                <w:color w:val="000000"/>
              </w:rPr>
              <w:lastRenderedPageBreak/>
              <w:t>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2) Звуковая культура речи: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продолжает развивать у детей звуковую и интонационную культуру речи, фонематический слух, </w:t>
            </w:r>
            <w:r w:rsidRPr="008B31F8">
              <w:rPr>
                <w:color w:val="000000"/>
              </w:rPr>
              <w:lastRenderedPageBreak/>
              <w:t>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1" w:name="_Toc131894443"/>
            <w:r w:rsidRPr="008B31F8">
              <w:rPr>
                <w:i/>
                <w:iCs/>
                <w:color w:val="000000"/>
              </w:rPr>
              <w:lastRenderedPageBreak/>
              <w:t>3) Грамматический строй речи</w:t>
            </w:r>
            <w:bookmarkEnd w:id="31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 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>3) Грамматический строй речи: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‒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– вышел), образовывать звукоподражательные глаголы (чирикает). 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2" w:name="_Toc131894444"/>
            <w:r w:rsidRPr="008B31F8">
              <w:rPr>
                <w:i/>
                <w:iCs/>
                <w:color w:val="000000"/>
              </w:rPr>
              <w:t>4) Связная речь</w:t>
            </w:r>
            <w:bookmarkEnd w:id="32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продолжать закреплять у детей умение отвечать на вопросы педагога при </w:t>
            </w:r>
            <w:r w:rsidRPr="008B31F8">
              <w:rPr>
                <w:color w:val="000000"/>
              </w:rPr>
              <w:lastRenderedPageBreak/>
              <w:t xml:space="preserve">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8B31F8">
              <w:rPr>
                <w:color w:val="000000"/>
              </w:rPr>
              <w:t>пересказыванию</w:t>
            </w:r>
            <w:proofErr w:type="spellEnd"/>
            <w:r w:rsidRPr="008B31F8">
              <w:rPr>
                <w:color w:val="000000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4) Связная речь: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</w:t>
            </w:r>
            <w:r w:rsidRPr="008B31F8">
              <w:rPr>
                <w:color w:val="000000"/>
              </w:rPr>
              <w:lastRenderedPageBreak/>
              <w:t>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 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3" w:name="_Toc131894445"/>
            <w:r w:rsidRPr="008B31F8">
              <w:rPr>
                <w:i/>
                <w:iCs/>
                <w:color w:val="000000"/>
              </w:rPr>
              <w:lastRenderedPageBreak/>
              <w:t>5) Подготовка детей к обучению грамоте</w:t>
            </w:r>
            <w:bookmarkEnd w:id="33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>5) Подготовка детей к обучению грамоте: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96044C" w:rsidP="0096044C">
            <w:pPr>
              <w:jc w:val="left"/>
            </w:pPr>
            <w:bookmarkStart w:id="34" w:name="_Toc131894446"/>
            <w:r>
              <w:rPr>
                <w:i/>
                <w:iCs/>
                <w:color w:val="000000"/>
              </w:rPr>
              <w:t>6)</w:t>
            </w:r>
            <w:r w:rsidR="006D7288" w:rsidRPr="008B31F8">
              <w:rPr>
                <w:i/>
                <w:iCs/>
                <w:color w:val="000000"/>
              </w:rPr>
              <w:t>Интерес к художественной литературе</w:t>
            </w:r>
            <w:bookmarkEnd w:id="34"/>
            <w:r w:rsidR="006D7288" w:rsidRPr="008B31F8">
              <w:rPr>
                <w:color w:val="000000"/>
              </w:rPr>
              <w:t>: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 xml:space="preserve">формировать навык совместного слушания </w:t>
            </w:r>
            <w:r w:rsidRPr="008B31F8">
              <w:rPr>
                <w:color w:val="000000"/>
              </w:rPr>
              <w:lastRenderedPageBreak/>
              <w:t>выразительного чтения и рассказывания (с наглядным сопровождением и без него);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lastRenderedPageBreak/>
              <w:t> Приложение № «Перечень художественной литературы»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6D7288" w:rsidRPr="008B31F8" w:rsidRDefault="006D7288" w:rsidP="0078706A"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6D7288" w:rsidRPr="008B31F8" w:rsidRDefault="006D7288" w:rsidP="0078706A">
            <w:pPr>
              <w:rPr>
                <w:b/>
                <w:bCs/>
              </w:rPr>
            </w:pPr>
            <w:bookmarkStart w:id="35" w:name="_Toc131894447"/>
            <w:bookmarkStart w:id="36" w:name="_Toc134737140"/>
            <w:r w:rsidRPr="008B31F8">
              <w:rPr>
                <w:b/>
                <w:bCs/>
              </w:rPr>
              <w:t>Художественно-эстетическое развитие.</w:t>
            </w:r>
            <w:bookmarkEnd w:id="35"/>
            <w:bookmarkEnd w:id="36"/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7" w:name="_Toc131894448"/>
            <w:r w:rsidRPr="008B31F8">
              <w:rPr>
                <w:i/>
                <w:iCs/>
                <w:color w:val="000000"/>
              </w:rPr>
              <w:t>1) приобщение к искусству</w:t>
            </w:r>
            <w:bookmarkEnd w:id="37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продолжать развивать художественное восприятие, подводить детей к восприятию произведений искусства (разглядывать и чувствовать);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воспитывать интерес к искусству;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понимание красоты произведений искусства, потребность общения с искусством;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развивать у детей эстетические чувства при восприятии музыки, изобразительного, народного декоративно-прикладного искусства; 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готовить детей к посещению кукольного театра, выставки детских работ и так далее;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приобщать детей к участию в концертах, праздниках в семье и ДОО: исполнение танца, песни, чтение стихов;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21.4.2.1. Приобщение к искусству.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1) 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 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 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2) 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3) 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</w:t>
            </w:r>
            <w:proofErr w:type="spellStart"/>
            <w:r w:rsidRPr="008B31F8">
              <w:rPr>
                <w:color w:val="000000"/>
              </w:rPr>
              <w:t>Чарушина</w:t>
            </w:r>
            <w:proofErr w:type="spellEnd"/>
            <w:r w:rsidRPr="008B31F8">
              <w:rPr>
                <w:color w:val="000000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  искусстве и художественных произведениях.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4) 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 красоту природы, поддерживать желание отображать полученные впечатления в продуктивных видах художественно-эстетической деятельности.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5) Педагог начинает приобщать детей к посещению кукольного театра, различных детских художественных выставок.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8" w:name="_Toc131894449"/>
            <w:r w:rsidRPr="008B31F8">
              <w:rPr>
                <w:i/>
                <w:iCs/>
                <w:color w:val="000000"/>
              </w:rPr>
              <w:lastRenderedPageBreak/>
              <w:t>2) изобразительная деятельность</w:t>
            </w:r>
            <w:bookmarkEnd w:id="38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интерес к занятиям изобразительной деятельностью;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знания в области изобразительной деятельности;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развивать у детей эстетическое восприятие;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формировать умение у детей видеть цельный художественный образ </w:t>
            </w:r>
            <w:r w:rsidRPr="008B31F8">
              <w:rPr>
                <w:color w:val="000000"/>
              </w:rPr>
              <w:br/>
              <w:t> в единстве изобразительно-выразительных средств колористической, композиционной и смысловой трактовки;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формировать умение у детей в рисовании, лепке, аппликации изображать простые предметы и явления, передавая их образную выразительность;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</w:t>
            </w:r>
            <w:r w:rsidRPr="008B31F8">
              <w:rPr>
                <w:color w:val="000000"/>
              </w:rPr>
              <w:lastRenderedPageBreak/>
              <w:t>окружающем мире доступными графическими и живописными средствами;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знакомить детей с народной игрушкой (</w:t>
            </w:r>
            <w:proofErr w:type="spellStart"/>
            <w:r w:rsidRPr="008B31F8">
              <w:rPr>
                <w:color w:val="000000"/>
              </w:rPr>
              <w:t>филимоновской</w:t>
            </w:r>
            <w:proofErr w:type="spellEnd"/>
            <w:r w:rsidRPr="008B31F8">
              <w:rPr>
                <w:color w:val="000000"/>
              </w:rPr>
              <w:t xml:space="preserve">, дымковской, семеновской, </w:t>
            </w:r>
            <w:proofErr w:type="spellStart"/>
            <w:r w:rsidRPr="008B31F8">
              <w:rPr>
                <w:color w:val="000000"/>
              </w:rPr>
              <w:t>богородской</w:t>
            </w:r>
            <w:proofErr w:type="spellEnd"/>
            <w:r w:rsidRPr="008B31F8">
              <w:rPr>
                <w:color w:val="000000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переводить детей от рисования-подражания к самостоятельному творчеству;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 xml:space="preserve">21.4.2.2. Изобразительная деятельность.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 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1) Рисование: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</w:t>
            </w:r>
            <w:r w:rsidRPr="008B31F8">
              <w:rPr>
                <w:color w:val="000000"/>
              </w:rPr>
              <w:lastRenderedPageBreak/>
              <w:t xml:space="preserve">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2) Лепка: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3) Аппликация: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</w:t>
            </w:r>
            <w:r w:rsidRPr="008B31F8">
              <w:rPr>
                <w:color w:val="000000"/>
              </w:rPr>
              <w:lastRenderedPageBreak/>
              <w:t xml:space="preserve">форме и цвету; развивает у детей чувство ритма; педагог закрепляет у детей знание формы предметов и их цвета;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4) Народное декоративно-прикладное искусство: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 другие), и разных предметов (блюдечко, рукавички).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39" w:name="_Toc131894450"/>
            <w:r w:rsidRPr="008B31F8">
              <w:rPr>
                <w:i/>
                <w:iCs/>
                <w:color w:val="000000"/>
              </w:rPr>
              <w:lastRenderedPageBreak/>
              <w:t>3) конструктивная деятельность</w:t>
            </w:r>
            <w:bookmarkEnd w:id="39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совершенствовать у детей конструктивные умения;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умение у детей использовать в постройках детали разного цвета;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>21.4.2.3.  Конструктивная деятельность.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‒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постройки по собственному замыслу. Продолжает формировать умение у детей обыгрывать постройки, объединять их по сюжету: дорожка и дома ‒ улица; стол, стул, диван ‒ мебель для кукол. Педагог приучает детей после игры аккуратно складывать детали в коробки. Педагог знакомит детей со свойствами песка, снега, сооружая из них постройки.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bookmarkStart w:id="40" w:name="_Toc131894451"/>
            <w:r w:rsidRPr="008B31F8">
              <w:rPr>
                <w:i/>
                <w:iCs/>
                <w:color w:val="000000"/>
              </w:rPr>
              <w:t>4) музыкальная деятельность</w:t>
            </w:r>
            <w:bookmarkEnd w:id="40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развивать у детей эмоциональную отзывчивость на музыку;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знакомить детей с тремя жанрами музыкальных произведений: песней, танцем, маршем;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 xml:space="preserve">учить детей петь простые народные песни, </w:t>
            </w:r>
            <w:proofErr w:type="spellStart"/>
            <w:r w:rsidRPr="008B31F8">
              <w:rPr>
                <w:color w:val="000000"/>
              </w:rPr>
              <w:t>попевки</w:t>
            </w:r>
            <w:proofErr w:type="spellEnd"/>
            <w:r w:rsidRPr="008B31F8">
              <w:rPr>
                <w:color w:val="000000"/>
              </w:rPr>
              <w:t>, прибаутки, передавая их настроение и характер;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21.4.2.4. Музыкальная деятельность.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1) 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‒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2) Пение: педагог способствует развитию у детей певческих навыков: петь без напряжения в диапазоне ре (ми) ‒ ля (си), в одном темпе со всеми, чисто и ясно произносить слова, передавать характер песни (весело, протяжно, ласково, напевно).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3) 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4) Музыкально-ритмические движения: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5) Игра на детских музыкальных инструментах: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8B31F8">
              <w:rPr>
                <w:color w:val="000000"/>
              </w:rPr>
              <w:t>звукоизвлечения</w:t>
            </w:r>
            <w:proofErr w:type="spellEnd"/>
            <w:r w:rsidRPr="008B31F8">
              <w:rPr>
                <w:color w:val="000000"/>
              </w:rPr>
              <w:t>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96044C">
            <w:pPr>
              <w:jc w:val="left"/>
            </w:pPr>
            <w:bookmarkStart w:id="41" w:name="_Toc131894452"/>
            <w:r w:rsidRPr="008B31F8">
              <w:rPr>
                <w:i/>
                <w:iCs/>
                <w:color w:val="000000"/>
              </w:rPr>
              <w:lastRenderedPageBreak/>
              <w:t>5) театрализованная деятельность</w:t>
            </w:r>
            <w:bookmarkEnd w:id="41"/>
            <w:r w:rsidRPr="008B31F8">
              <w:rPr>
                <w:color w:val="000000"/>
              </w:rPr>
              <w:t>: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формировать положительные, доброжелательные, коллективные взаимоотношения;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B31F8">
              <w:rPr>
                <w:color w:val="000000"/>
              </w:rPr>
              <w:t>фланелеграфе</w:t>
            </w:r>
            <w:proofErr w:type="spellEnd"/>
            <w:r w:rsidRPr="008B31F8">
              <w:rPr>
                <w:color w:val="000000"/>
              </w:rPr>
              <w:t>);</w:t>
            </w:r>
          </w:p>
          <w:p w:rsidR="006D7288" w:rsidRPr="008B31F8" w:rsidRDefault="006D7288" w:rsidP="0096044C">
            <w:pPr>
              <w:jc w:val="left"/>
            </w:pPr>
            <w:r w:rsidRPr="008B31F8">
              <w:rPr>
                <w:color w:val="000000"/>
              </w:rPr>
              <w:t>знакомить детей с приемами вождения настольных кукол;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умение сопровождать движения простой песенкой;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вызывать желание действовать с элементами костюмов (шапочки, воротнички и так далее) и </w:t>
            </w:r>
            <w:r w:rsidRPr="008B31F8">
              <w:rPr>
                <w:color w:val="000000"/>
              </w:rPr>
              <w:lastRenderedPageBreak/>
              <w:t>атрибутами как внешними символами роли;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интонационную выразительность речи в процессе театрально-игровой деятельности;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развивать у детей диалогическую речь в процессе театрально-игровой деятельности;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умение следить за развитием действия в драматизациях и кукольных спектаклях;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 xml:space="preserve">21.4.2.5. Театрализованная деятельность.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  <w:p w:rsidR="006D7288" w:rsidRPr="008B31F8" w:rsidRDefault="006D7288" w:rsidP="0078706A">
            <w:r w:rsidRPr="008B31F8">
              <w:t> 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lastRenderedPageBreak/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6D7288" w:rsidRPr="008B31F8" w:rsidRDefault="006D7288" w:rsidP="0078706A"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6D7288" w:rsidRPr="008B31F8" w:rsidRDefault="006D7288" w:rsidP="0078706A"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6D7288" w:rsidRPr="008B31F8" w:rsidRDefault="006D7288" w:rsidP="0078706A"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6D7288" w:rsidRPr="008B31F8" w:rsidRDefault="006D7288" w:rsidP="0078706A"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6D7288" w:rsidRPr="008B31F8" w:rsidRDefault="006D7288" w:rsidP="0078706A"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6D7288" w:rsidRPr="008B31F8" w:rsidRDefault="006D7288" w:rsidP="0078706A">
            <w:pPr>
              <w:rPr>
                <w:b/>
                <w:bCs/>
              </w:rPr>
            </w:pPr>
            <w:bookmarkStart w:id="42" w:name="_Toc131894454"/>
            <w:bookmarkStart w:id="43" w:name="_Toc134737141"/>
            <w:r w:rsidRPr="008B31F8">
              <w:rPr>
                <w:b/>
                <w:bCs/>
              </w:rPr>
              <w:t>Физическое развитие.</w:t>
            </w:r>
            <w:bookmarkEnd w:id="42"/>
            <w:bookmarkEnd w:id="43"/>
          </w:p>
        </w:tc>
      </w:tr>
      <w:tr w:rsidR="006D7288" w:rsidTr="0078706A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6D7288" w:rsidRPr="008B31F8" w:rsidRDefault="006D7288" w:rsidP="0078706A"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обогащать двигательный опыт детей, используя упражнения основной гимнастики (строевые упражнения,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формировать интерес и положительное отношение к занятиям физической культурой и активному отдыху, воспитывать самостоятельность;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 </w:t>
            </w:r>
          </w:p>
          <w:p w:rsidR="006D7288" w:rsidRPr="008B31F8" w:rsidRDefault="006D7288" w:rsidP="0078706A">
            <w:bookmarkStart w:id="44" w:name="_Toc131894455"/>
            <w:r w:rsidRPr="008B31F8">
              <w:rPr>
                <w:i/>
                <w:iCs/>
                <w:color w:val="000000"/>
              </w:rPr>
              <w:t>1) Основная гимнастика</w:t>
            </w:r>
            <w:bookmarkEnd w:id="44"/>
            <w:r w:rsidRPr="008B31F8">
              <w:rPr>
                <w:color w:val="000000"/>
              </w:rPr>
              <w:t xml:space="preserve"> (основные движения, общеразвивающие и строевые упражнения).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Основные движения: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  бросание мешочка в горизонтальную цель (корзину) двумя и одной рукой; подбрасывание мяча вверх и ловля его; 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ползание, лазанье: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8B31F8">
              <w:rPr>
                <w:color w:val="000000"/>
              </w:rPr>
              <w:t>проползание</w:t>
            </w:r>
            <w:proofErr w:type="spellEnd"/>
            <w:r w:rsidRPr="008B31F8">
              <w:rPr>
                <w:color w:val="000000"/>
              </w:rPr>
              <w:t xml:space="preserve"> на четвереньках под </w:t>
            </w:r>
            <w:r w:rsidRPr="008B31F8">
              <w:rPr>
                <w:color w:val="000000"/>
              </w:rPr>
              <w:br/>
              <w:t xml:space="preserve"> 3-4 дугами (высота 50 см, 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</w:t>
            </w:r>
            <w:proofErr w:type="spellStart"/>
            <w:r w:rsidRPr="008B31F8">
              <w:rPr>
                <w:color w:val="000000"/>
              </w:rPr>
              <w:t>подлезание</w:t>
            </w:r>
            <w:proofErr w:type="spellEnd"/>
            <w:r w:rsidRPr="008B31F8">
              <w:rPr>
                <w:color w:val="000000"/>
              </w:rPr>
              <w:t xml:space="preserve"> под дугу, не касаясь руками пола;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ходьба: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ходьба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в заданном направлении, небольшими группами, друг за другом по ориентирам (по прямой, по </w:t>
            </w:r>
            <w:r w:rsidRPr="008B31F8">
              <w:rPr>
                <w:color w:val="000000"/>
              </w:rPr>
              <w:lastRenderedPageBreak/>
              <w:t xml:space="preserve">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бег: бег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 xml:space="preserve">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50–60 сек; быстрый бег </w:t>
            </w:r>
            <w:r w:rsidRPr="008B31F8">
              <w:rPr>
                <w:color w:val="000000"/>
              </w:rPr>
              <w:br/>
              <w:t xml:space="preserve"> 10-15 м; медленный бег 120-150 м; 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прыжки: прыжки на двух и на одной ноге; на месте, продвигаясь вперед </w:t>
            </w:r>
            <w:r w:rsidRPr="008B31F8">
              <w:rPr>
                <w:color w:val="000000"/>
              </w:rPr>
              <w:br/>
              <w:t> 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</w:t>
            </w:r>
            <w:proofErr w:type="gramStart"/>
            <w:r w:rsidRPr="008B31F8">
              <w:rPr>
                <w:color w:val="000000"/>
              </w:rPr>
              <w:t>шагом;  с</w:t>
            </w:r>
            <w:proofErr w:type="gramEnd"/>
            <w:r w:rsidRPr="008B31F8">
              <w:rPr>
                <w:color w:val="000000"/>
              </w:rPr>
              <w:t xml:space="preserve"> выполнением заданий (присесть, встать и продолжить движение); на носках,  с остановкой. Общеразвивающие упражнения: 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 музыкально-</w:t>
            </w:r>
            <w:r w:rsidRPr="008B31F8">
              <w:rPr>
                <w:color w:val="000000"/>
              </w:rPr>
              <w:lastRenderedPageBreak/>
              <w:t>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–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Строевые упражнения</w:t>
            </w:r>
            <w:r w:rsidRPr="008B31F8">
              <w:rPr>
                <w:b/>
                <w:bCs/>
                <w:color w:val="000000"/>
              </w:rPr>
              <w:t xml:space="preserve">: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 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D7288" w:rsidRPr="008B31F8" w:rsidRDefault="006D7288" w:rsidP="0078706A"/>
        </w:tc>
        <w:tc>
          <w:tcPr>
            <w:tcW w:w="3366" w:type="pct"/>
          </w:tcPr>
          <w:p w:rsidR="006D7288" w:rsidRPr="008B31F8" w:rsidRDefault="006D7288" w:rsidP="0078706A">
            <w:bookmarkStart w:id="45" w:name="_Toc131894456"/>
            <w:r w:rsidRPr="008B31F8">
              <w:rPr>
                <w:i/>
                <w:iCs/>
                <w:color w:val="000000"/>
              </w:rPr>
              <w:t>2) Подвижные игры</w:t>
            </w:r>
            <w:bookmarkEnd w:id="45"/>
            <w:r w:rsidRPr="008B31F8">
              <w:rPr>
                <w:color w:val="000000"/>
              </w:rPr>
              <w:t xml:space="preserve"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 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D7288" w:rsidRPr="008B31F8" w:rsidRDefault="006D7288" w:rsidP="0078706A"/>
        </w:tc>
        <w:tc>
          <w:tcPr>
            <w:tcW w:w="3366" w:type="pct"/>
          </w:tcPr>
          <w:p w:rsidR="006D7288" w:rsidRPr="008B31F8" w:rsidRDefault="006D7288" w:rsidP="0078706A">
            <w:bookmarkStart w:id="46" w:name="_Toc131894457"/>
            <w:r w:rsidRPr="008B31F8">
              <w:rPr>
                <w:i/>
                <w:iCs/>
                <w:color w:val="000000"/>
              </w:rPr>
              <w:t>3) Спортивные упражнения</w:t>
            </w:r>
            <w:bookmarkEnd w:id="46"/>
            <w:r w:rsidRPr="008B31F8">
              <w:rPr>
                <w:color w:val="000000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Катание на санках: по прямой, перевозя игрушки или друг друга, и самостоятельно с невысокой горки. 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Ходьба на лыжах: по прямой, ровной лыжне ступающим и скользящим шагом, с поворотами переступанием.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Катание на трехколесном велосипеде: по прямой, по кругу, с поворотами направо, налево. 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lastRenderedPageBreak/>
              <w:t>Плавание: погружение в воду, ходьба и бег в воде прямо и по кругу, игры с плавающими игрушками в воде.</w:t>
            </w:r>
          </w:p>
        </w:tc>
      </w:tr>
      <w:tr w:rsidR="006D7288" w:rsidTr="0078706A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lastRenderedPageBreak/>
              <w:t> </w:t>
            </w:r>
          </w:p>
        </w:tc>
        <w:tc>
          <w:tcPr>
            <w:tcW w:w="3366" w:type="pct"/>
          </w:tcPr>
          <w:p w:rsidR="006D7288" w:rsidRPr="008B31F8" w:rsidRDefault="006D7288" w:rsidP="0078706A">
            <w:bookmarkStart w:id="47" w:name="_Toc131894458"/>
            <w:r w:rsidRPr="008B31F8">
              <w:rPr>
                <w:i/>
                <w:iCs/>
                <w:color w:val="000000"/>
              </w:rPr>
              <w:t>4) Формирование основ здорового образа жизни</w:t>
            </w:r>
            <w:bookmarkEnd w:id="47"/>
            <w:r w:rsidRPr="008B31F8">
              <w:rPr>
                <w:color w:val="000000"/>
              </w:rPr>
              <w:t>:</w:t>
            </w:r>
            <w:r w:rsidRPr="008B31F8">
              <w:rPr>
                <w:b/>
                <w:bCs/>
                <w:color w:val="000000"/>
              </w:rPr>
              <w:t> </w:t>
            </w:r>
            <w:r w:rsidRPr="008B31F8">
              <w:rPr>
                <w:color w:val="000000"/>
              </w:rPr>
      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 </w:t>
            </w:r>
          </w:p>
        </w:tc>
        <w:tc>
          <w:tcPr>
            <w:tcW w:w="3366" w:type="pct"/>
          </w:tcPr>
          <w:p w:rsidR="006D7288" w:rsidRPr="00B159A6" w:rsidRDefault="006D7288" w:rsidP="0078706A">
            <w:pPr>
              <w:rPr>
                <w:i/>
                <w:iCs/>
              </w:rPr>
            </w:pPr>
            <w:bookmarkStart w:id="48" w:name="_Toc131894459"/>
            <w:r w:rsidRPr="00B159A6">
              <w:rPr>
                <w:i/>
                <w:iCs/>
              </w:rPr>
              <w:t>5) Активный отдых.</w:t>
            </w:r>
            <w:bookmarkEnd w:id="48"/>
          </w:p>
          <w:p w:rsidR="006D7288" w:rsidRPr="008B31F8" w:rsidRDefault="006D7288" w:rsidP="0078706A">
            <w:r w:rsidRPr="008B31F8">
              <w:rPr>
                <w:color w:val="000000"/>
              </w:rPr>
              <w:t xml:space="preserve"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 </w:t>
            </w:r>
          </w:p>
          <w:p w:rsidR="006D7288" w:rsidRPr="008B31F8" w:rsidRDefault="006D7288" w:rsidP="0078706A">
            <w:r w:rsidRPr="008B31F8">
              <w:rPr>
                <w:color w:val="000000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«Жизнь», «Здоровье»</w:t>
            </w:r>
          </w:p>
        </w:tc>
      </w:tr>
      <w:tr w:rsidR="006D7288" w:rsidTr="0078706A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D7288" w:rsidRPr="008B31F8" w:rsidRDefault="006D7288" w:rsidP="0078706A"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D7288" w:rsidRPr="008B31F8" w:rsidRDefault="006D7288" w:rsidP="0078706A"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D7288" w:rsidRPr="008B31F8" w:rsidRDefault="006D7288" w:rsidP="0078706A">
            <w:r w:rsidRPr="008B31F8">
              <w:t xml:space="preserve">Формирование у ребёнка </w:t>
            </w:r>
            <w:proofErr w:type="spellStart"/>
            <w:r w:rsidRPr="008B31F8">
              <w:t>возрастосообразных</w:t>
            </w:r>
            <w:proofErr w:type="spellEnd"/>
            <w:r w:rsidRPr="008B31F8">
              <w:t xml:space="preserve"> представлений и знаний в области физической культуры, здоровья и безопасного образа жизни.</w:t>
            </w:r>
          </w:p>
          <w:p w:rsidR="006D7288" w:rsidRPr="008B31F8" w:rsidRDefault="006D7288" w:rsidP="0078706A"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6D7288" w:rsidRPr="008B31F8" w:rsidRDefault="006D7288" w:rsidP="0078706A"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6D7288" w:rsidRPr="008B31F8" w:rsidRDefault="006D7288" w:rsidP="0078706A"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6D7288" w:rsidRPr="008B31F8" w:rsidRDefault="006D7288" w:rsidP="0078706A"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D7288" w:rsidRDefault="006D7288" w:rsidP="006D7288"/>
    <w:p w:rsidR="006D7288" w:rsidRDefault="006D7288" w:rsidP="006D7288">
      <w:pPr>
        <w:sectPr w:rsidR="006D7288" w:rsidSect="0078706A">
          <w:type w:val="continuous"/>
          <w:pgSz w:w="12240" w:h="1584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6D7288" w:rsidRPr="006564AB" w:rsidRDefault="006D7288" w:rsidP="006D7288">
      <w:bookmarkStart w:id="49" w:name="_Toc134737142"/>
      <w:r w:rsidRPr="00BF1695">
        <w:lastRenderedPageBreak/>
        <w:t>2.2 Модель организации образовательного процесса</w:t>
      </w:r>
      <w:bookmarkEnd w:id="49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7"/>
        <w:gridCol w:w="2389"/>
        <w:gridCol w:w="3031"/>
        <w:gridCol w:w="3031"/>
        <w:gridCol w:w="3037"/>
      </w:tblGrid>
      <w:tr w:rsidR="006D7288" w:rsidTr="0078706A">
        <w:trPr>
          <w:trHeight w:val="140"/>
        </w:trPr>
        <w:tc>
          <w:tcPr>
            <w:tcW w:w="765" w:type="pct"/>
            <w:vMerge w:val="restart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6D7288" w:rsidRPr="00E1750B" w:rsidRDefault="006D7288" w:rsidP="0078706A">
            <w:pPr>
              <w:rPr>
                <w:b/>
              </w:rPr>
            </w:pPr>
            <w:bookmarkStart w:id="50" w:name="_Toc134737143"/>
            <w:r w:rsidRPr="00E1750B">
              <w:rPr>
                <w:b/>
              </w:rPr>
              <w:t>Формы, способы, методы и средства реализации рабочей программы</w:t>
            </w:r>
            <w:bookmarkEnd w:id="50"/>
          </w:p>
        </w:tc>
      </w:tr>
      <w:tr w:rsidR="006D7288" w:rsidTr="0078706A">
        <w:trPr>
          <w:trHeight w:val="33"/>
        </w:trPr>
        <w:tc>
          <w:tcPr>
            <w:tcW w:w="765" w:type="pct"/>
            <w:vMerge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6D7288" w:rsidRPr="00E1750B" w:rsidRDefault="006D7288" w:rsidP="0078706A">
            <w:pPr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6D7288" w:rsidRPr="00E1750B" w:rsidRDefault="006D7288" w:rsidP="0078706A">
            <w:pPr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6D7288" w:rsidRPr="00E1750B" w:rsidRDefault="006D7288" w:rsidP="0078706A">
            <w:pPr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6D7288" w:rsidTr="0078706A">
        <w:trPr>
          <w:trHeight w:val="1240"/>
        </w:trPr>
        <w:tc>
          <w:tcPr>
            <w:tcW w:w="765" w:type="pct"/>
            <w:vMerge w:val="restart"/>
          </w:tcPr>
          <w:p w:rsidR="006D7288" w:rsidRDefault="006D7288" w:rsidP="0096044C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Наблюдение; Тематические беседы;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ЧХЛ;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Игровые упражнения;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Проблемные ситуации;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Сюжетно-ролевая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Творческие игры;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t xml:space="preserve">Игровое упражнение;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Совместная с воспитателем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Совместная игра со сверстниками;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Индивидуальная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Ситуативный разговор с детьми;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Проблемная ситуация;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Ситуация морального выбора;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  <w: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6D7288" w:rsidTr="0078706A">
        <w:trPr>
          <w:trHeight w:val="1378"/>
        </w:trPr>
        <w:tc>
          <w:tcPr>
            <w:tcW w:w="765" w:type="pct"/>
            <w:vMerge/>
          </w:tcPr>
          <w:p w:rsidR="006D7288" w:rsidRDefault="006D7288" w:rsidP="0096044C">
            <w:pPr>
              <w:jc w:val="left"/>
            </w:pP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Ситуативные разговоры; </w:t>
            </w:r>
            <w:r>
              <w:sym w:font="Symbol" w:char="F02D"/>
            </w:r>
            <w:r>
              <w:t xml:space="preserve"> Разыгрывание игровых ситуаций;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ЧХЛ;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Игровая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Игровые ситуации.</w:t>
            </w:r>
          </w:p>
        </w:tc>
      </w:tr>
      <w:tr w:rsidR="006D7288" w:rsidTr="0078706A">
        <w:trPr>
          <w:trHeight w:val="1679"/>
        </w:trPr>
        <w:tc>
          <w:tcPr>
            <w:tcW w:w="765" w:type="pct"/>
            <w:vMerge/>
          </w:tcPr>
          <w:p w:rsidR="006D7288" w:rsidRDefault="006D7288" w:rsidP="0096044C">
            <w:pPr>
              <w:jc w:val="left"/>
            </w:pP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Поручения;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Совместный труд детей и взрослых;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ЧХЛ;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Беседы;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Наблюдение;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Разыгрывание игровых ситуаций;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Совместный труд детей;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Самообслуживание;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Обучение, показ, объяснение, напоминание; </w:t>
            </w:r>
            <w:r>
              <w:sym w:font="Symbol" w:char="F02D"/>
            </w:r>
            <w:r>
              <w:t xml:space="preserve"> Наблюдение;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6D7288" w:rsidTr="0078706A">
        <w:trPr>
          <w:trHeight w:val="2523"/>
        </w:trPr>
        <w:tc>
          <w:tcPr>
            <w:tcW w:w="765" w:type="pct"/>
          </w:tcPr>
          <w:p w:rsidR="006D7288" w:rsidRDefault="006D7288" w:rsidP="0096044C">
            <w:pPr>
              <w:jc w:val="left"/>
            </w:pPr>
            <w:r>
              <w:lastRenderedPageBreak/>
              <w:t>Познавательное развитие</w:t>
            </w: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Проблемная ситуация;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Наблюдение;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Игра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Развивающая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Исследовательская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Создание коллекций;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  <w:r>
              <w:sym w:font="Symbol" w:char="F02D"/>
            </w:r>
            <w:r>
              <w:t xml:space="preserve"> Экспериментирование;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Экологические досуги, развлечения.</w:t>
            </w:r>
          </w:p>
          <w:p w:rsidR="006D7288" w:rsidRPr="00DA5274" w:rsidRDefault="006D7288" w:rsidP="0096044C">
            <w:pPr>
              <w:jc w:val="left"/>
            </w:pP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Наблюдение;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Чтение;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Игра-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Развивающая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Ситуативный разговор;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Исследовательская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Создание коллекций;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  <w:r>
              <w:sym w:font="Symbol" w:char="F02D"/>
            </w:r>
            <w:r>
              <w:t xml:space="preserve"> Экспериментирование;</w:t>
            </w:r>
          </w:p>
        </w:tc>
      </w:tr>
      <w:tr w:rsidR="006D7288" w:rsidTr="0078706A">
        <w:trPr>
          <w:trHeight w:val="1563"/>
        </w:trPr>
        <w:tc>
          <w:tcPr>
            <w:tcW w:w="765" w:type="pct"/>
            <w:vMerge w:val="restart"/>
          </w:tcPr>
          <w:p w:rsidR="006D7288" w:rsidRDefault="006D7288" w:rsidP="0096044C">
            <w:pPr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ЧХЛ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Беседы (в том числе о прочитанном);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Обсуждение;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Рассматривание; </w:t>
            </w:r>
          </w:p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Дидактическая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Инсценирование;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Викторина;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Игра-драматизация;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Показ настольного театра;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Разучивание стихотворений;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Сюжетно-ролевая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Подвижная игра с текстом;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Игровое общение; </w:t>
            </w:r>
          </w:p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Общение со сверстниками;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Игра-драматизация;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lastRenderedPageBreak/>
              <w:t xml:space="preserve">Ситуация общения в процессе режимных моментов;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Дидактическая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Чтение; </w:t>
            </w:r>
          </w:p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Наблюдения на прогулке;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 на прогулке;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Ситуативный разговор;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 (в том числе о прочитанном);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Разучивание стихов, </w:t>
            </w:r>
            <w:proofErr w:type="spellStart"/>
            <w:r>
              <w:t>потешек</w:t>
            </w:r>
            <w:proofErr w:type="spellEnd"/>
            <w:r>
              <w:t xml:space="preserve">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Сочинение загадок.</w:t>
            </w:r>
          </w:p>
        </w:tc>
      </w:tr>
      <w:tr w:rsidR="006D7288" w:rsidTr="0078706A">
        <w:trPr>
          <w:trHeight w:val="33"/>
        </w:trPr>
        <w:tc>
          <w:tcPr>
            <w:tcW w:w="765" w:type="pct"/>
            <w:vMerge/>
          </w:tcPr>
          <w:p w:rsidR="006D7288" w:rsidRDefault="006D7288" w:rsidP="0096044C">
            <w:pPr>
              <w:jc w:val="left"/>
            </w:pP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ЧХЛ;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Обсуждение прочитанного;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Рассказ;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Инсценирование;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Продуктивная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Ситуативный разговор с детьми;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Сюжетно-ролевая, театрализованная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Продуктивная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Сочинение загадок;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Проблемная ситуация</w:t>
            </w:r>
          </w:p>
        </w:tc>
      </w:tr>
      <w:tr w:rsidR="006D7288" w:rsidTr="0078706A">
        <w:trPr>
          <w:trHeight w:val="1490"/>
        </w:trPr>
        <w:tc>
          <w:tcPr>
            <w:tcW w:w="765" w:type="pct"/>
            <w:vMerge w:val="restart"/>
          </w:tcPr>
          <w:p w:rsidR="006D7288" w:rsidRDefault="006D7288" w:rsidP="0096044C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Рисование, </w:t>
            </w:r>
            <w:proofErr w:type="spellStart"/>
            <w:r>
              <w:t>апплицирование</w:t>
            </w:r>
            <w:proofErr w:type="spellEnd"/>
            <w:r>
              <w:t xml:space="preserve">, лепка;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Тематические досуги;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lastRenderedPageBreak/>
              <w:sym w:font="Symbol" w:char="F02D"/>
            </w:r>
            <w:r>
              <w:t xml:space="preserve"> Украшение личных предметов; </w:t>
            </w:r>
            <w: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t xml:space="preserve">Наблюдение;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Игровое упражнение;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Проблемная ситуация;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Конструирование из песка; </w:t>
            </w:r>
          </w:p>
          <w:p w:rsidR="006D7288" w:rsidRDefault="006D7288" w:rsidP="0096044C">
            <w:pPr>
              <w:jc w:val="left"/>
            </w:pPr>
            <w:r>
              <w:t xml:space="preserve">Обсуждение (произведений искусства, </w:t>
            </w:r>
            <w:r>
              <w:lastRenderedPageBreak/>
              <w:t xml:space="preserve">средств выразительности); </w:t>
            </w:r>
            <w:r>
              <w:sym w:font="Symbol" w:char="F02D"/>
            </w:r>
            <w:r>
              <w:t xml:space="preserve"> Создание коллекций</w:t>
            </w:r>
          </w:p>
        </w:tc>
      </w:tr>
      <w:tr w:rsidR="006D7288" w:rsidTr="0078706A">
        <w:trPr>
          <w:trHeight w:val="416"/>
        </w:trPr>
        <w:tc>
          <w:tcPr>
            <w:tcW w:w="765" w:type="pct"/>
            <w:vMerge/>
          </w:tcPr>
          <w:p w:rsidR="006D7288" w:rsidRDefault="006D7288" w:rsidP="0096044C">
            <w:pPr>
              <w:jc w:val="left"/>
            </w:pP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Тематические досуги;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Проектная деятельность; </w:t>
            </w:r>
            <w:r>
              <w:sym w:font="Symbol" w:char="F02D"/>
            </w:r>
            <w:r>
              <w:t xml:space="preserve"> Импровизация;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t xml:space="preserve">Наблюдение;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Игровое упражнение;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Проблемная ситуация;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Конструирование из песка;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6D7288" w:rsidTr="0078706A">
        <w:trPr>
          <w:trHeight w:val="1977"/>
        </w:trPr>
        <w:tc>
          <w:tcPr>
            <w:tcW w:w="765" w:type="pct"/>
            <w:vMerge/>
          </w:tcPr>
          <w:p w:rsidR="006D7288" w:rsidRDefault="006D7288" w:rsidP="0096044C">
            <w:pPr>
              <w:jc w:val="left"/>
            </w:pP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 xml:space="preserve">Слушание музыки; 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Экспериментирование со звуками;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Музыкально-дидактическая игра;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Шумовой оркестр;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Разучивание музыкальных игр и танцев; </w:t>
            </w:r>
            <w:r>
              <w:sym w:font="Symbol" w:char="F02D"/>
            </w:r>
            <w:r>
              <w:t xml:space="preserve"> Совместное пение;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Импровизация;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Беседа интегративного характера;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sym w:font="Symbol" w:char="F02D"/>
            </w:r>
            <w:r>
              <w:t xml:space="preserve">Музыкальное упражнение;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Попевка;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Распевка;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Творческое задание;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Слушание </w:t>
            </w:r>
            <w:proofErr w:type="gramStart"/>
            <w:r>
              <w:t>музыки</w:t>
            </w:r>
            <w:proofErr w:type="gramEnd"/>
            <w:r>
              <w:t xml:space="preserve"> сопровождающей произведение режимных моментов;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Музыкальная подвижная игра на прогулке;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6D7288" w:rsidTr="0078706A">
        <w:trPr>
          <w:trHeight w:val="2995"/>
        </w:trPr>
        <w:tc>
          <w:tcPr>
            <w:tcW w:w="765" w:type="pct"/>
          </w:tcPr>
          <w:p w:rsidR="006D7288" w:rsidRDefault="006D7288" w:rsidP="0096044C">
            <w:pPr>
              <w:jc w:val="left"/>
            </w:pPr>
            <w:r>
              <w:lastRenderedPageBreak/>
              <w:t>Физическое развитие</w:t>
            </w:r>
          </w:p>
        </w:tc>
        <w:tc>
          <w:tcPr>
            <w:tcW w:w="881" w:type="pct"/>
          </w:tcPr>
          <w:p w:rsidR="006D7288" w:rsidRDefault="006D7288" w:rsidP="0096044C">
            <w:pPr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Игровая беседа с элементами движений;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Интегративная деятельность;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Утренняя гимнастика;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sym w:font="Symbol" w:char="F02D"/>
            </w:r>
            <w:r>
              <w:t xml:space="preserve"> Подвижная игра;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Физ. занятия;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Спортивные и физкультурные досуги;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Спортивные состязания; </w:t>
            </w:r>
            <w: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Двигательная активность в течение дня;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Подвижная игра;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Игровая беседа с элементами движений;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Интегративная деятельность;</w:t>
            </w:r>
          </w:p>
          <w:p w:rsidR="006D7288" w:rsidRDefault="006D7288" w:rsidP="0096044C">
            <w:pPr>
              <w:jc w:val="left"/>
            </w:pPr>
            <w:r>
              <w:t xml:space="preserve"> </w:t>
            </w:r>
            <w:r>
              <w:sym w:font="Symbol" w:char="F02D"/>
            </w:r>
            <w:r>
              <w:t xml:space="preserve"> Утренняя гимнастика;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Подвижная игра; Экспериментирование;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Спортивные и физкультурные досуги; </w:t>
            </w:r>
          </w:p>
          <w:p w:rsidR="006D7288" w:rsidRDefault="006D7288" w:rsidP="0096044C">
            <w:pPr>
              <w:jc w:val="left"/>
            </w:pPr>
            <w:r>
              <w:sym w:font="Symbol" w:char="F02D"/>
            </w:r>
            <w:r>
              <w:t xml:space="preserve"> Спортивные состязания; </w:t>
            </w:r>
            <w:r>
              <w:sym w:font="Symbol" w:char="F02D"/>
            </w:r>
            <w:r>
              <w:t xml:space="preserve"> Проектная деятельность.</w:t>
            </w:r>
          </w:p>
        </w:tc>
      </w:tr>
    </w:tbl>
    <w:p w:rsidR="006D7288" w:rsidRDefault="006D7288" w:rsidP="006D7288">
      <w:pPr>
        <w:sectPr w:rsidR="006D7288" w:rsidSect="0078706A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6D7288" w:rsidRDefault="006D7288" w:rsidP="006D7288">
      <w:bookmarkStart w:id="51" w:name="_Toc134737144"/>
      <w:r w:rsidRPr="00BF1695">
        <w:lastRenderedPageBreak/>
        <w:t>2.3 Структура реализации образовательной деятельности</w:t>
      </w:r>
      <w:bookmarkEnd w:id="51"/>
    </w:p>
    <w:p w:rsidR="006D7288" w:rsidRPr="00E1750B" w:rsidRDefault="006D7288" w:rsidP="006D7288">
      <w:r>
        <w:t xml:space="preserve"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ДО. В 2 младшей подгруппе с сентября по июнь (включительно) проводятся ___ развивающих, интегрированных занятий продолжительностью 15 минут, что не превышает рекомендованную </w:t>
      </w:r>
      <w:proofErr w:type="spellStart"/>
      <w:r>
        <w:t>СаНПиНом</w:t>
      </w:r>
      <w:proofErr w:type="spellEnd"/>
      <w:r>
        <w:t xml:space="preserve">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6D7288" w:rsidTr="0078706A">
        <w:trPr>
          <w:trHeight w:val="925"/>
        </w:trPr>
        <w:tc>
          <w:tcPr>
            <w:tcW w:w="5025" w:type="dxa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6D7288" w:rsidTr="0078706A">
        <w:trPr>
          <w:trHeight w:val="334"/>
        </w:trPr>
        <w:tc>
          <w:tcPr>
            <w:tcW w:w="5025" w:type="dxa"/>
          </w:tcPr>
          <w:p w:rsidR="006D7288" w:rsidRPr="00E1750B" w:rsidRDefault="006D7288" w:rsidP="0078706A">
            <w:pPr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6D7288" w:rsidRDefault="006D7288" w:rsidP="0078706A">
            <w:r>
              <w:t>1</w:t>
            </w:r>
          </w:p>
        </w:tc>
        <w:tc>
          <w:tcPr>
            <w:tcW w:w="1671" w:type="dxa"/>
          </w:tcPr>
          <w:p w:rsidR="006D7288" w:rsidRDefault="006D7288" w:rsidP="0078706A">
            <w:r>
              <w:t>4</w:t>
            </w:r>
          </w:p>
        </w:tc>
        <w:tc>
          <w:tcPr>
            <w:tcW w:w="1500" w:type="dxa"/>
          </w:tcPr>
          <w:p w:rsidR="006D7288" w:rsidRDefault="006D7288" w:rsidP="0078706A">
            <w:r>
              <w:t>36</w:t>
            </w:r>
          </w:p>
        </w:tc>
      </w:tr>
      <w:tr w:rsidR="006D7288" w:rsidTr="0078706A">
        <w:trPr>
          <w:trHeight w:val="1542"/>
        </w:trPr>
        <w:tc>
          <w:tcPr>
            <w:tcW w:w="5025" w:type="dxa"/>
          </w:tcPr>
          <w:p w:rsidR="006D7288" w:rsidRDefault="006D7288" w:rsidP="0078706A">
            <w:pPr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6D7288" w:rsidRDefault="006D7288" w:rsidP="0078706A"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6D7288" w:rsidRDefault="006D7288" w:rsidP="0078706A">
            <w:r>
              <w:t>2</w:t>
            </w:r>
          </w:p>
        </w:tc>
        <w:tc>
          <w:tcPr>
            <w:tcW w:w="1671" w:type="dxa"/>
          </w:tcPr>
          <w:p w:rsidR="006D7288" w:rsidRDefault="006D7288" w:rsidP="0078706A">
            <w:r>
              <w:t>8</w:t>
            </w:r>
          </w:p>
        </w:tc>
        <w:tc>
          <w:tcPr>
            <w:tcW w:w="1500" w:type="dxa"/>
          </w:tcPr>
          <w:p w:rsidR="006D7288" w:rsidRDefault="006D7288" w:rsidP="0078706A">
            <w:r>
              <w:t>72</w:t>
            </w:r>
          </w:p>
        </w:tc>
      </w:tr>
      <w:tr w:rsidR="006D7288" w:rsidTr="0078706A">
        <w:trPr>
          <w:trHeight w:val="643"/>
        </w:trPr>
        <w:tc>
          <w:tcPr>
            <w:tcW w:w="5025" w:type="dxa"/>
          </w:tcPr>
          <w:p w:rsidR="006D7288" w:rsidRDefault="006D7288" w:rsidP="0078706A"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6D7288" w:rsidRDefault="006D7288" w:rsidP="0078706A">
            <w:r>
              <w:t>1</w:t>
            </w:r>
          </w:p>
        </w:tc>
        <w:tc>
          <w:tcPr>
            <w:tcW w:w="1671" w:type="dxa"/>
          </w:tcPr>
          <w:p w:rsidR="006D7288" w:rsidRDefault="006D7288" w:rsidP="0078706A">
            <w:r>
              <w:t>4</w:t>
            </w:r>
          </w:p>
        </w:tc>
        <w:tc>
          <w:tcPr>
            <w:tcW w:w="1500" w:type="dxa"/>
          </w:tcPr>
          <w:p w:rsidR="006D7288" w:rsidRDefault="006D7288" w:rsidP="0078706A">
            <w:r>
              <w:t>36</w:t>
            </w:r>
          </w:p>
        </w:tc>
      </w:tr>
      <w:tr w:rsidR="006D7288" w:rsidTr="0078706A">
        <w:trPr>
          <w:trHeight w:val="616"/>
        </w:trPr>
        <w:tc>
          <w:tcPr>
            <w:tcW w:w="5025" w:type="dxa"/>
          </w:tcPr>
          <w:p w:rsidR="006D7288" w:rsidRDefault="006D7288" w:rsidP="0078706A"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(лепка/аппликация)</w:t>
            </w:r>
          </w:p>
        </w:tc>
        <w:tc>
          <w:tcPr>
            <w:tcW w:w="1671" w:type="dxa"/>
          </w:tcPr>
          <w:p w:rsidR="006D7288" w:rsidRDefault="006D7288" w:rsidP="0078706A">
            <w:r>
              <w:t>1\2</w:t>
            </w:r>
          </w:p>
        </w:tc>
        <w:tc>
          <w:tcPr>
            <w:tcW w:w="1671" w:type="dxa"/>
          </w:tcPr>
          <w:p w:rsidR="006D7288" w:rsidRDefault="006D7288" w:rsidP="0078706A">
            <w:r>
              <w:t>4</w:t>
            </w:r>
          </w:p>
        </w:tc>
        <w:tc>
          <w:tcPr>
            <w:tcW w:w="1500" w:type="dxa"/>
          </w:tcPr>
          <w:p w:rsidR="006D7288" w:rsidRDefault="006D7288" w:rsidP="0078706A">
            <w:r>
              <w:t>36</w:t>
            </w:r>
          </w:p>
        </w:tc>
      </w:tr>
      <w:tr w:rsidR="006D7288" w:rsidTr="0078706A">
        <w:trPr>
          <w:trHeight w:val="616"/>
        </w:trPr>
        <w:tc>
          <w:tcPr>
            <w:tcW w:w="5025" w:type="dxa"/>
          </w:tcPr>
          <w:p w:rsidR="006D7288" w:rsidRDefault="006D7288" w:rsidP="0078706A"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6D7288" w:rsidRDefault="006D7288" w:rsidP="0078706A">
            <w:r>
              <w:t>2</w:t>
            </w:r>
          </w:p>
        </w:tc>
        <w:tc>
          <w:tcPr>
            <w:tcW w:w="1671" w:type="dxa"/>
          </w:tcPr>
          <w:p w:rsidR="006D7288" w:rsidRDefault="006D7288" w:rsidP="0078706A">
            <w:r>
              <w:t>8</w:t>
            </w:r>
          </w:p>
        </w:tc>
        <w:tc>
          <w:tcPr>
            <w:tcW w:w="1500" w:type="dxa"/>
          </w:tcPr>
          <w:p w:rsidR="006D7288" w:rsidRDefault="006D7288" w:rsidP="0078706A">
            <w:r>
              <w:t>72</w:t>
            </w:r>
          </w:p>
        </w:tc>
      </w:tr>
      <w:tr w:rsidR="006D7288" w:rsidTr="0078706A">
        <w:trPr>
          <w:trHeight w:val="643"/>
        </w:trPr>
        <w:tc>
          <w:tcPr>
            <w:tcW w:w="5025" w:type="dxa"/>
          </w:tcPr>
          <w:p w:rsidR="006D7288" w:rsidRDefault="006D7288" w:rsidP="0078706A"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6D7288" w:rsidRDefault="006D7288" w:rsidP="0078706A">
            <w:r>
              <w:t>(физическая культура)</w:t>
            </w:r>
          </w:p>
        </w:tc>
        <w:tc>
          <w:tcPr>
            <w:tcW w:w="1671" w:type="dxa"/>
          </w:tcPr>
          <w:p w:rsidR="006D7288" w:rsidRDefault="006D7288" w:rsidP="0078706A">
            <w:r>
              <w:t>3</w:t>
            </w:r>
          </w:p>
        </w:tc>
        <w:tc>
          <w:tcPr>
            <w:tcW w:w="1671" w:type="dxa"/>
          </w:tcPr>
          <w:p w:rsidR="006D7288" w:rsidRDefault="006D7288" w:rsidP="0078706A">
            <w:r>
              <w:t>12</w:t>
            </w:r>
          </w:p>
        </w:tc>
        <w:tc>
          <w:tcPr>
            <w:tcW w:w="1500" w:type="dxa"/>
          </w:tcPr>
          <w:p w:rsidR="006D7288" w:rsidRDefault="006D7288" w:rsidP="0078706A">
            <w:r>
              <w:t>108</w:t>
            </w:r>
          </w:p>
        </w:tc>
      </w:tr>
      <w:tr w:rsidR="006D7288" w:rsidTr="0078706A">
        <w:trPr>
          <w:trHeight w:val="334"/>
        </w:trPr>
        <w:tc>
          <w:tcPr>
            <w:tcW w:w="5025" w:type="dxa"/>
          </w:tcPr>
          <w:p w:rsidR="006D7288" w:rsidRPr="00E1750B" w:rsidRDefault="006D7288" w:rsidP="0078706A">
            <w:pPr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6D7288" w:rsidRDefault="006D7288" w:rsidP="0078706A">
            <w:r>
              <w:t>10</w:t>
            </w:r>
          </w:p>
        </w:tc>
        <w:tc>
          <w:tcPr>
            <w:tcW w:w="1671" w:type="dxa"/>
          </w:tcPr>
          <w:p w:rsidR="006D7288" w:rsidRDefault="006D7288" w:rsidP="0078706A">
            <w:r>
              <w:t>40</w:t>
            </w:r>
          </w:p>
        </w:tc>
        <w:tc>
          <w:tcPr>
            <w:tcW w:w="1500" w:type="dxa"/>
          </w:tcPr>
          <w:p w:rsidR="006D7288" w:rsidRDefault="006D7288" w:rsidP="0078706A">
            <w:r>
              <w:t>360</w:t>
            </w:r>
          </w:p>
        </w:tc>
      </w:tr>
    </w:tbl>
    <w:p w:rsidR="006D7288" w:rsidRPr="00E93E1E" w:rsidRDefault="006D7288" w:rsidP="006D7288"/>
    <w:p w:rsidR="006D7288" w:rsidRDefault="006D7288" w:rsidP="006D7288">
      <w:bookmarkStart w:id="52" w:name="_Toc134737145"/>
      <w:r w:rsidRPr="00BF1695">
        <w:t>2.4 Планирование образовательного процесса</w:t>
      </w:r>
      <w:bookmarkEnd w:id="52"/>
      <w:r w:rsidR="0096044C">
        <w:t xml:space="preserve"> </w:t>
      </w:r>
      <w:bookmarkStart w:id="53" w:name="_Toc134737146"/>
      <w:r w:rsidRPr="00BF1695">
        <w:t>Комплексно-тематическое планирование</w:t>
      </w:r>
      <w:bookmarkEnd w:id="53"/>
    </w:p>
    <w:tbl>
      <w:tblPr>
        <w:tblW w:w="5116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1"/>
        <w:gridCol w:w="7873"/>
        <w:gridCol w:w="91"/>
        <w:gridCol w:w="1592"/>
      </w:tblGrid>
      <w:tr w:rsidR="006D7288" w:rsidRPr="00FC7C51" w:rsidTr="004A1C5F">
        <w:trPr>
          <w:trHeight w:val="214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Сентябрь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Сегодня – дошколята, завтра – школьники.</w:t>
            </w:r>
            <w:r>
              <w:t xml:space="preserve"> Итоговое мероприятие музыкальный досуг «До свидание, лето»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</w:rPr>
            </w:pPr>
            <w:r w:rsidRPr="00FC7C51">
              <w:rPr>
                <w:color w:val="000000"/>
              </w:rPr>
              <w:t>02 -06/09/2024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Осень. Осенние дары природы. Труд людей осенью. </w:t>
            </w:r>
            <w:r>
              <w:t>Итоговое мероприятие выставка работ из природного материала «Золотая осень».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09- 13/</w:t>
            </w:r>
            <w:r w:rsidRPr="00FC7C51">
              <w:rPr>
                <w:color w:val="000000"/>
              </w:rPr>
              <w:t>09/2024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Какой я? Что я знаю о себе? </w:t>
            </w:r>
            <w:r>
              <w:t>Итоговое мероприятие компьютерная презентация «Что я знаю о себе»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16-20/</w:t>
            </w:r>
            <w:r w:rsidRPr="00FC7C51">
              <w:rPr>
                <w:color w:val="000000"/>
              </w:rPr>
              <w:t>09/2024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Наши друзья – животные</w:t>
            </w:r>
            <w:r>
              <w:t xml:space="preserve"> итоговое мероприятие досуг «Дикие животные»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23-27/</w:t>
            </w:r>
            <w:r w:rsidRPr="00FC7C51">
              <w:rPr>
                <w:color w:val="000000"/>
              </w:rPr>
              <w:t>09/2024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Октябрь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Мой дом. Мое село</w:t>
            </w:r>
            <w:r w:rsidR="0078706A">
              <w:t xml:space="preserve"> Итоговое мероприятие с/р игра «Путешествие по родному селу».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bCs/>
                <w:color w:val="000000"/>
                <w:shd w:val="clear" w:color="auto" w:fill="FFFFFF"/>
              </w:rPr>
            </w:pPr>
            <w:r w:rsidRPr="00FC7C51">
              <w:rPr>
                <w:bCs/>
                <w:color w:val="000000"/>
                <w:shd w:val="clear" w:color="auto" w:fill="FFFFFF"/>
              </w:rPr>
              <w:t>30-04/10/2024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Родная страна</w:t>
            </w:r>
            <w:r w:rsidR="0078706A">
              <w:t xml:space="preserve"> Итоговое мероприятие фотовыставка «Знакомлюсь с достопримечательностями села вместе со своей семьей».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07-11</w:t>
            </w:r>
            <w:r w:rsidRPr="00FC7C51">
              <w:rPr>
                <w:bCs/>
                <w:color w:val="000000"/>
                <w:shd w:val="clear" w:color="auto" w:fill="FFFFFF"/>
              </w:rPr>
              <w:t>/10/2024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lastRenderedPageBreak/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Мир предметов и техники</w:t>
            </w:r>
            <w:r w:rsidR="0078706A">
              <w:t xml:space="preserve"> Итоговое мероприятие</w:t>
            </w:r>
            <w:r w:rsidR="004A1C5F">
              <w:t xml:space="preserve"> </w:t>
            </w:r>
            <w:r w:rsidR="0078706A">
              <w:t>вечер загадок «Удивительный мир предметов»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FC7C51">
              <w:rPr>
                <w:color w:val="111115"/>
                <w:bdr w:val="none" w:sz="0" w:space="0" w:color="auto" w:frame="1"/>
                <w:shd w:val="clear" w:color="auto" w:fill="FFFFFF"/>
              </w:rPr>
              <w:t>14-18</w:t>
            </w:r>
            <w:r w:rsidRPr="00FC7C51">
              <w:rPr>
                <w:bCs/>
                <w:color w:val="000000"/>
                <w:shd w:val="clear" w:color="auto" w:fill="FFFFFF"/>
              </w:rPr>
              <w:t>/10/2024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Труд взрослых. </w:t>
            </w:r>
            <w:r w:rsidR="004A1C5F">
              <w:t xml:space="preserve">Итоговое мероприятие </w:t>
            </w:r>
            <w:r w:rsidRPr="00FC7C51">
              <w:t>Профессии</w:t>
            </w:r>
            <w:r w:rsidR="004A1C5F">
              <w:t xml:space="preserve"> викторина «Угадай профессию».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21-01/</w:t>
            </w:r>
            <w:r w:rsidRPr="00FC7C51">
              <w:rPr>
                <w:bCs/>
                <w:color w:val="000000"/>
                <w:shd w:val="clear" w:color="auto" w:fill="FFFFFF"/>
              </w:rPr>
              <w:t>11/2024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bCs/>
              </w:rPr>
            </w:pPr>
            <w:r w:rsidRPr="00FC7C51">
              <w:rPr>
                <w:bCs/>
              </w:rPr>
              <w:t>Ноябрь</w:t>
            </w:r>
          </w:p>
        </w:tc>
      </w:tr>
      <w:tr w:rsidR="006D7288" w:rsidRPr="00FC7C51" w:rsidTr="004A1C5F">
        <w:trPr>
          <w:trHeight w:val="34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4A1C5F">
            <w:pPr>
              <w:pStyle w:val="a7"/>
            </w:pPr>
            <w:r w:rsidRPr="00FC7C51">
              <w:t>Поздняя осень</w:t>
            </w:r>
            <w:r w:rsidR="004A1C5F">
              <w:t xml:space="preserve"> Итоговое мероприятие «Декоративное панно из осенних листьев»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4A1C5F" w:rsidP="0078706A">
            <w:pPr>
              <w:pStyle w:val="a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</w:t>
            </w:r>
            <w:r w:rsidR="006D7288" w:rsidRPr="00FC7C51">
              <w:rPr>
                <w:color w:val="000000"/>
                <w:shd w:val="clear" w:color="auto" w:fill="FFFFFF"/>
              </w:rPr>
              <w:t>08//11/2024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Моя семья</w:t>
            </w:r>
            <w:r w:rsidR="004A1C5F">
              <w:t xml:space="preserve"> досуг Итоговое мероприятие «Вместе дружная семья».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bCs/>
                <w:color w:val="212529"/>
                <w:kern w:val="36"/>
              </w:rPr>
            </w:pPr>
            <w:r w:rsidRPr="00FC7C51">
              <w:rPr>
                <w:bCs/>
                <w:color w:val="212529"/>
                <w:kern w:val="36"/>
              </w:rPr>
              <w:t>11-15</w:t>
            </w:r>
            <w:r w:rsidRPr="00FC7C51">
              <w:rPr>
                <w:color w:val="000000"/>
                <w:shd w:val="clear" w:color="auto" w:fill="FFFFFF"/>
              </w:rPr>
              <w:t>/11/2024</w:t>
            </w:r>
          </w:p>
        </w:tc>
      </w:tr>
      <w:tr w:rsidR="006D7288" w:rsidRPr="00FC7C51" w:rsidTr="004A1C5F">
        <w:trPr>
          <w:trHeight w:val="260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4A1C5F" w:rsidP="0078706A">
            <w:pPr>
              <w:pStyle w:val="a7"/>
            </w:pPr>
            <w:r>
              <w:t>Наши добрые дела  Итоговое мероприятие «Путешествие в страну Доброты и Вежливости»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18-22</w:t>
            </w:r>
            <w:r w:rsidRPr="00FC7C51">
              <w:rPr>
                <w:color w:val="000000"/>
                <w:shd w:val="clear" w:color="auto" w:fill="FFFFFF"/>
              </w:rPr>
              <w:t>/11/2024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Комнатные растения</w:t>
            </w:r>
            <w:r w:rsidR="004A1C5F">
              <w:t xml:space="preserve">  Итоговое мероприятие «Игровая ситуация «Новый домик для цветка»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25-29</w:t>
            </w:r>
            <w:r w:rsidRPr="00FC7C51">
              <w:rPr>
                <w:color w:val="000000"/>
                <w:shd w:val="clear" w:color="auto" w:fill="FFFFFF"/>
              </w:rPr>
              <w:t>/12/2024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Декабрь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Зима пришла</w:t>
            </w:r>
            <w:r w:rsidR="004A1C5F">
              <w:t xml:space="preserve"> Итоговое мероприятие Викторина «Зимовье зверей»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04-08/12/2023</w:t>
            </w:r>
          </w:p>
        </w:tc>
      </w:tr>
      <w:tr w:rsidR="006D7288" w:rsidRPr="00FC7C51" w:rsidTr="004A1C5F">
        <w:trPr>
          <w:trHeight w:val="12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Твоя безопасность</w:t>
            </w:r>
            <w:r w:rsidR="004A1C5F">
              <w:t xml:space="preserve"> Итоговое мероприятие Досуг «Будем осторожны»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</w:rPr>
            </w:pPr>
            <w:r w:rsidRPr="00FC7C51">
              <w:rPr>
                <w:color w:val="000000"/>
              </w:rPr>
              <w:t>11-15/</w:t>
            </w:r>
            <w:r w:rsidRPr="00FC7C51">
              <w:rPr>
                <w:color w:val="262626"/>
                <w:shd w:val="clear" w:color="auto" w:fill="FFFFFF"/>
              </w:rPr>
              <w:t>12/2023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Мальчики и девочки</w:t>
            </w:r>
            <w:r w:rsidR="004A1C5F">
              <w:t xml:space="preserve"> Итоговое мероприятие выставка рисунков «Мой друг»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18-22/</w:t>
            </w:r>
            <w:r w:rsidRPr="00FC7C51">
              <w:rPr>
                <w:color w:val="262626"/>
                <w:shd w:val="clear" w:color="auto" w:fill="FFFFFF"/>
              </w:rPr>
              <w:t>12/2023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Новый год</w:t>
            </w:r>
            <w:r w:rsidR="004A1C5F">
              <w:t xml:space="preserve"> Итоговое мероприятие утренник «Здравствуй Дедушка Мороз»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25-29/12/2023</w:t>
            </w:r>
          </w:p>
        </w:tc>
      </w:tr>
      <w:tr w:rsidR="006D7288" w:rsidRPr="00FC7C51" w:rsidTr="004A1C5F">
        <w:trPr>
          <w:trHeight w:val="214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Январь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rPr>
                <w:bCs/>
              </w:rPr>
              <w:t>Неделя игр.  Рож</w:t>
            </w:r>
            <w:r w:rsidR="004A1C5F">
              <w:rPr>
                <w:bCs/>
              </w:rPr>
              <w:t>дественские праздники - колядки</w:t>
            </w:r>
            <w:r w:rsidRPr="00FC7C51">
              <w:rPr>
                <w:bCs/>
              </w:rPr>
              <w:t>.</w:t>
            </w:r>
            <w:r w:rsidR="004A1C5F">
              <w:rPr>
                <w:bCs/>
              </w:rPr>
              <w:t xml:space="preserve"> </w:t>
            </w:r>
            <w:r w:rsidR="004A1C5F">
              <w:t>Итоговое мероприятие зимний физкультурный праздник «Мы мороза не боимся»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</w:rPr>
            </w:pPr>
            <w:r w:rsidRPr="00FC7C51">
              <w:rPr>
                <w:color w:val="000000"/>
              </w:rPr>
              <w:t>08-12/01/2024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Юные волшебники (неделя художественного творчества)</w:t>
            </w:r>
            <w:r w:rsidR="004A1C5F">
              <w:t xml:space="preserve"> Итоговое мероприятие конкурс «Зимние сказки»»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15-19</w:t>
            </w:r>
            <w:r w:rsidRPr="00FC7C51">
              <w:rPr>
                <w:color w:val="000000"/>
              </w:rPr>
              <w:t>/01/2024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Любопытные почемучки (неделя познания)</w:t>
            </w:r>
            <w:r w:rsidR="004A1C5F">
              <w:t xml:space="preserve"> Итоговое мероприятие «Что? Где? Когда?</w:t>
            </w:r>
            <w:r w:rsidR="002B07ED">
              <w:t>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22-31/01/2024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Февраль</w:t>
            </w:r>
          </w:p>
        </w:tc>
      </w:tr>
      <w:tr w:rsidR="006D7288" w:rsidRPr="00FC7C51" w:rsidTr="004A1C5F">
        <w:trPr>
          <w:trHeight w:val="27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2B07ED">
            <w:pPr>
              <w:pStyle w:val="a7"/>
            </w:pPr>
            <w:r w:rsidRPr="00FC7C51">
              <w:t>Мы – спортсмены</w:t>
            </w:r>
            <w:r w:rsidR="002B07ED">
              <w:t>. Итоговое мероприятие спортивное развлечение «Выше, быстрее, сильнее».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bCs/>
                <w:color w:val="000000"/>
                <w:shd w:val="clear" w:color="auto" w:fill="FFFFFF"/>
              </w:rPr>
            </w:pPr>
            <w:r w:rsidRPr="00FC7C51">
              <w:rPr>
                <w:bCs/>
                <w:color w:val="000000"/>
                <w:shd w:val="clear" w:color="auto" w:fill="FFFFFF"/>
              </w:rPr>
              <w:t>01-09/02/2024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Культура общения</w:t>
            </w:r>
            <w:r w:rsidR="002B07ED">
              <w:t>.</w:t>
            </w:r>
            <w:r w:rsidRPr="00FC7C51">
              <w:t xml:space="preserve">  </w:t>
            </w:r>
            <w:r w:rsidR="002B07ED">
              <w:t>Итоговое мероприятие театрализованное представление «Яблоко» А. Сутеева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12-16/</w:t>
            </w:r>
            <w:r w:rsidRPr="00FC7C51">
              <w:rPr>
                <w:bCs/>
                <w:color w:val="000000"/>
                <w:shd w:val="clear" w:color="auto" w:fill="FFFFFF"/>
              </w:rPr>
              <w:t>02/2024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Защитники Отечества </w:t>
            </w:r>
            <w:r w:rsidR="002B07ED">
              <w:t>Итоговое мероприятие спортивный досуг «Бравые мальчишки с песнями идут»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FC7C51">
              <w:rPr>
                <w:color w:val="111115"/>
                <w:bdr w:val="none" w:sz="0" w:space="0" w:color="auto" w:frame="1"/>
                <w:shd w:val="clear" w:color="auto" w:fill="FFFFFF"/>
              </w:rPr>
              <w:t>19-23/</w:t>
            </w:r>
            <w:r w:rsidRPr="00FC7C51">
              <w:rPr>
                <w:bCs/>
                <w:color w:val="000000"/>
                <w:shd w:val="clear" w:color="auto" w:fill="FFFFFF"/>
              </w:rPr>
              <w:t>02/2024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Искусство и культура.</w:t>
            </w:r>
            <w:r w:rsidR="002B07ED">
              <w:t xml:space="preserve"> Итоговое мероприятие </w:t>
            </w:r>
            <w:proofErr w:type="spellStart"/>
            <w:r w:rsidR="002B07ED">
              <w:t>конкурсно</w:t>
            </w:r>
            <w:proofErr w:type="spellEnd"/>
            <w:r w:rsidR="002B07ED">
              <w:t>-развлекательная программа «Как на масленой неделе»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26/02/-01/03/2024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Март</w:t>
            </w:r>
          </w:p>
        </w:tc>
      </w:tr>
      <w:tr w:rsidR="006D7288" w:rsidRPr="00FC7C51" w:rsidTr="004A1C5F">
        <w:trPr>
          <w:trHeight w:val="24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Женский день </w:t>
            </w:r>
            <w:r w:rsidR="002B07ED">
              <w:t>Итоговое мероприятие утренник «8 Марта»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04-07/03/2024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Народное творчество, культура и традиции.</w:t>
            </w:r>
            <w:r w:rsidR="002B07ED">
              <w:t xml:space="preserve"> </w:t>
            </w:r>
            <w:r w:rsidR="00327982">
              <w:t>Итоговое мероприятие «Волшебный мир театра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bCs/>
                <w:color w:val="212529"/>
                <w:kern w:val="36"/>
              </w:rPr>
            </w:pPr>
            <w:r w:rsidRPr="00FC7C51">
              <w:rPr>
                <w:bCs/>
                <w:color w:val="212529"/>
                <w:kern w:val="36"/>
              </w:rPr>
              <w:t>11-15/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6D7288" w:rsidRPr="00FC7C51" w:rsidTr="004A1C5F">
        <w:trPr>
          <w:trHeight w:val="47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lastRenderedPageBreak/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Весна-красна</w:t>
            </w:r>
            <w:r w:rsidR="00B9092F">
              <w:t xml:space="preserve"> Итоговое мероприятие экологическое развлечение «Путешествие в весенний лес»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18-22/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Неделя книги </w:t>
            </w:r>
            <w:r w:rsidR="00B9092F">
              <w:t xml:space="preserve">Итоговое мероприятие досуг « Заходите в теремок»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25-29/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Апрель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Неделя здоровья </w:t>
            </w:r>
            <w:r w:rsidR="00B9092F">
              <w:t>Итоговое мероприятие викторина «Как сохранить наше здоровье»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01-05/04/2024</w:t>
            </w:r>
          </w:p>
        </w:tc>
      </w:tr>
      <w:tr w:rsidR="006D7288" w:rsidRPr="00FC7C51" w:rsidTr="004A1C5F">
        <w:trPr>
          <w:trHeight w:val="12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Космические просторы </w:t>
            </w:r>
            <w:r w:rsidR="00B9092F">
              <w:t>Итоговое мероприятие спортивное развлечение «Ждут нас быстрые ракеты»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</w:rPr>
            </w:pPr>
            <w:r w:rsidRPr="00FC7C51">
              <w:rPr>
                <w:color w:val="000000"/>
              </w:rPr>
              <w:t>08-12</w:t>
            </w:r>
            <w:r w:rsidRPr="00FC7C51">
              <w:rPr>
                <w:color w:val="262626"/>
                <w:shd w:val="clear" w:color="auto" w:fill="FFFFFF"/>
              </w:rPr>
              <w:t>/04/2024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Пернатые соседи и друзья </w:t>
            </w:r>
            <w:r w:rsidR="00B9092F">
              <w:t>Итоговое мероприятие акция «прилетел к нам воробей»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15-19</w:t>
            </w:r>
            <w:r w:rsidRPr="00FC7C51">
              <w:rPr>
                <w:color w:val="262626"/>
                <w:shd w:val="clear" w:color="auto" w:fill="FFFFFF"/>
              </w:rPr>
              <w:t>/04/2024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Знай и уважай ПДД </w:t>
            </w:r>
            <w:r w:rsidR="00B9092F">
              <w:t>Итоговое мероприятие «Путешествие в страну правил дорожного движения»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22-26/04/2024</w:t>
            </w:r>
          </w:p>
        </w:tc>
      </w:tr>
      <w:tr w:rsidR="006D7288" w:rsidRPr="00FC7C51" w:rsidTr="004A1C5F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jc w:val="center"/>
              <w:rPr>
                <w:bCs/>
              </w:rPr>
            </w:pPr>
            <w:r w:rsidRPr="00FC7C51">
              <w:rPr>
                <w:bCs/>
              </w:rPr>
              <w:t>МАЙ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День Победы! </w:t>
            </w:r>
            <w:r w:rsidR="00B9092F">
              <w:t>Итоговое мероприятие тематический праздник «Их подвиги мы не забудем»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29/04-03/05/2024</w:t>
            </w:r>
          </w:p>
        </w:tc>
      </w:tr>
      <w:tr w:rsidR="006D7288" w:rsidRPr="00FC7C51" w:rsidTr="004A1C5F">
        <w:trPr>
          <w:trHeight w:val="362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B9092F">
            <w:pPr>
              <w:pStyle w:val="a7"/>
            </w:pPr>
            <w:r w:rsidRPr="00FC7C51">
              <w:t>«Игры и игрушки»</w:t>
            </w:r>
            <w:r w:rsidR="00B9092F">
              <w:t xml:space="preserve"> Итоговое мероприятие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000000"/>
              </w:rPr>
            </w:pPr>
            <w:r w:rsidRPr="00FC7C51">
              <w:rPr>
                <w:color w:val="000000"/>
              </w:rPr>
              <w:t>06-10</w:t>
            </w:r>
            <w:r w:rsidRPr="00FC7C51">
              <w:rPr>
                <w:color w:val="262626"/>
                <w:shd w:val="clear" w:color="auto" w:fill="FFFFFF"/>
              </w:rPr>
              <w:t>/05/2024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B9092F">
            <w:pPr>
              <w:pStyle w:val="a7"/>
            </w:pPr>
            <w:r w:rsidRPr="00FC7C51">
              <w:t xml:space="preserve">Путешествия по экологической тропе </w:t>
            </w:r>
            <w:r w:rsidR="00B9092F">
              <w:t>Итоговое мероприятие экологическое развлечение «День рождение Мухи -Цокотухи»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13-17</w:t>
            </w:r>
            <w:r w:rsidRPr="00FC7C51">
              <w:rPr>
                <w:color w:val="262626"/>
                <w:shd w:val="clear" w:color="auto" w:fill="FFFFFF"/>
              </w:rPr>
              <w:t>/05/2024</w:t>
            </w:r>
          </w:p>
        </w:tc>
      </w:tr>
      <w:tr w:rsidR="006D7288" w:rsidRPr="00FC7C51" w:rsidTr="004A1C5F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</w:pPr>
            <w:r w:rsidRPr="00FC7C51">
              <w:t xml:space="preserve">Мир вокруг нас </w:t>
            </w:r>
            <w:r w:rsidR="00B9092F">
              <w:t>Итоговое мероприятие Итоговое мероприятие презентация «Воздух»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288" w:rsidRPr="00FC7C51" w:rsidRDefault="006D7288" w:rsidP="0078706A">
            <w:pPr>
              <w:pStyle w:val="a7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20-31/05/2024</w:t>
            </w:r>
          </w:p>
        </w:tc>
      </w:tr>
    </w:tbl>
    <w:p w:rsidR="006D7288" w:rsidRPr="004E5338" w:rsidRDefault="006D7288" w:rsidP="006D7288">
      <w:pPr>
        <w:rPr>
          <w:szCs w:val="24"/>
        </w:rPr>
      </w:pPr>
    </w:p>
    <w:p w:rsidR="006D7288" w:rsidRDefault="006D7288" w:rsidP="006D7288">
      <w:bookmarkStart w:id="54" w:name="_Toc134737147"/>
    </w:p>
    <w:p w:rsidR="0078706A" w:rsidRDefault="0078706A" w:rsidP="006D7288"/>
    <w:p w:rsidR="006D7288" w:rsidRDefault="006D7288" w:rsidP="006D7288">
      <w:r w:rsidRPr="00BF1695">
        <w:t>2.5 Формы взаимодействия с родителями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8501"/>
      </w:tblGrid>
      <w:tr w:rsidR="006D7288" w:rsidTr="0078706A">
        <w:tc>
          <w:tcPr>
            <w:tcW w:w="1178" w:type="dxa"/>
            <w:vAlign w:val="center"/>
          </w:tcPr>
          <w:p w:rsidR="006D7288" w:rsidRDefault="006D7288" w:rsidP="0078706A">
            <w:r>
              <w:t>Месяц</w:t>
            </w:r>
          </w:p>
        </w:tc>
        <w:tc>
          <w:tcPr>
            <w:tcW w:w="8711" w:type="dxa"/>
            <w:vAlign w:val="center"/>
          </w:tcPr>
          <w:p w:rsidR="006D7288" w:rsidRDefault="006D7288" w:rsidP="0078706A">
            <w:r>
              <w:t>Темы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Сентябрь</w:t>
            </w:r>
          </w:p>
        </w:tc>
        <w:tc>
          <w:tcPr>
            <w:tcW w:w="8711" w:type="dxa"/>
          </w:tcPr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Родительское собрание, знакомство с оздоровительными меропри</w:t>
            </w:r>
            <w:r w:rsidR="00024D38">
              <w:rPr>
                <w:color w:val="000000"/>
              </w:rPr>
              <w:t xml:space="preserve">ятиями в </w:t>
            </w:r>
            <w:r w:rsidRPr="007308B2">
              <w:rPr>
                <w:color w:val="000000"/>
              </w:rPr>
              <w:t>ОУ.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«Почему нельзя опаздывать в детский сад?».</w:t>
            </w:r>
          </w:p>
          <w:p w:rsidR="006D7288" w:rsidRDefault="006D7288" w:rsidP="0078706A">
            <w:pPr>
              <w:rPr>
                <w:color w:val="000000"/>
              </w:rPr>
            </w:pP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«Правила нашей группы».</w:t>
            </w:r>
          </w:p>
          <w:p w:rsidR="006D7288" w:rsidRDefault="006D7288" w:rsidP="0078706A">
            <w:pPr>
              <w:rPr>
                <w:color w:val="000000"/>
              </w:rPr>
            </w:pP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Информационная страничка «Учите вместе с нами».</w:t>
            </w:r>
          </w:p>
          <w:p w:rsidR="006D7288" w:rsidRDefault="006D7288" w:rsidP="0078706A"/>
        </w:tc>
      </w:tr>
      <w:tr w:rsidR="006D7288" w:rsidTr="0096044C">
        <w:trPr>
          <w:trHeight w:val="1657"/>
        </w:trPr>
        <w:tc>
          <w:tcPr>
            <w:tcW w:w="1178" w:type="dxa"/>
          </w:tcPr>
          <w:p w:rsidR="006D7288" w:rsidRDefault="006D7288" w:rsidP="0078706A">
            <w:r>
              <w:t>Октябрь</w:t>
            </w:r>
          </w:p>
        </w:tc>
        <w:tc>
          <w:tcPr>
            <w:tcW w:w="8711" w:type="dxa"/>
          </w:tcPr>
          <w:p w:rsidR="006D7288" w:rsidRPr="007308B2" w:rsidRDefault="006D7288" w:rsidP="00024D38">
            <w:pPr>
              <w:jc w:val="left"/>
              <w:rPr>
                <w:color w:val="000000"/>
              </w:rPr>
            </w:pPr>
            <w:r w:rsidRPr="007308B2">
              <w:rPr>
                <w:color w:val="000000"/>
              </w:rPr>
              <w:t>Привлечь и заинтересовать родителей созданием совместных работ с осенней тематикой.</w:t>
            </w:r>
          </w:p>
          <w:p w:rsidR="006D7288" w:rsidRPr="007308B2" w:rsidRDefault="006D7288" w:rsidP="00024D38">
            <w:pPr>
              <w:jc w:val="left"/>
              <w:rPr>
                <w:color w:val="000000"/>
              </w:rPr>
            </w:pPr>
            <w:r w:rsidRPr="007308B2">
              <w:rPr>
                <w:color w:val="000000"/>
              </w:rPr>
              <w:t>«Игры с природным материалом».</w:t>
            </w:r>
          </w:p>
          <w:p w:rsidR="006D7288" w:rsidRDefault="006D7288" w:rsidP="00024D38">
            <w:pPr>
              <w:jc w:val="left"/>
            </w:pPr>
            <w:r w:rsidRPr="007308B2">
              <w:rPr>
                <w:color w:val="000000"/>
              </w:rPr>
              <w:t>Памятка «Воспитание самостоятельности и культуры поведения у детей 3-4 лет».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Ноябрь</w:t>
            </w:r>
          </w:p>
        </w:tc>
        <w:tc>
          <w:tcPr>
            <w:tcW w:w="8711" w:type="dxa"/>
          </w:tcPr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Индивидуальные беседы на тему «Формирование навыков одевания и самостоятельной еды».</w:t>
            </w:r>
          </w:p>
          <w:p w:rsidR="006D7288" w:rsidRDefault="006D7288" w:rsidP="0078706A">
            <w:pPr>
              <w:rPr>
                <w:color w:val="000000"/>
              </w:rPr>
            </w:pP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lastRenderedPageBreak/>
              <w:t>Анкетирование «Удовлетворённость родителей образовательной деятельностью педагогов, условиями дошкольной группы», анализ анкет.</w:t>
            </w:r>
          </w:p>
          <w:p w:rsidR="006D7288" w:rsidRDefault="006D7288" w:rsidP="0078706A">
            <w:pPr>
              <w:rPr>
                <w:color w:val="000000"/>
              </w:rPr>
            </w:pPr>
          </w:p>
          <w:p w:rsidR="006D7288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«Домашняя безопасность».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 xml:space="preserve"> Привлечение родителей к созданию плаката «Опасные предметы».</w:t>
            </w:r>
          </w:p>
          <w:p w:rsidR="006D7288" w:rsidRDefault="006D7288" w:rsidP="0078706A"/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lastRenderedPageBreak/>
              <w:t>Декабрь</w:t>
            </w:r>
          </w:p>
        </w:tc>
        <w:tc>
          <w:tcPr>
            <w:tcW w:w="8711" w:type="dxa"/>
          </w:tcPr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Консультирование родителей по теме «Домашняя игротека, развивающие игры из подручных средств».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Литературная страничка «Учите вместе с нами».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по организации зимних прогулок.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Мастер-класс «Новогодние игрушки из бросового материала».</w:t>
            </w:r>
          </w:p>
          <w:p w:rsidR="006D7288" w:rsidRDefault="006D7288" w:rsidP="0078706A"/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Январь</w:t>
            </w:r>
          </w:p>
        </w:tc>
        <w:tc>
          <w:tcPr>
            <w:tcW w:w="8711" w:type="dxa"/>
          </w:tcPr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«Авторитет родителей и его влияние на развитие личности ребёнка».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«Играем со снегом и познаём его свойства».</w:t>
            </w:r>
          </w:p>
          <w:p w:rsidR="006D7288" w:rsidRPr="007308B2" w:rsidRDefault="006D7288" w:rsidP="0078706A">
            <w:pPr>
              <w:rPr>
                <w:color w:val="000000"/>
              </w:rPr>
            </w:pPr>
            <w:r w:rsidRPr="007308B2">
              <w:rPr>
                <w:color w:val="000000"/>
              </w:rPr>
              <w:t>Памя</w:t>
            </w:r>
            <w:r w:rsidR="00024D38">
              <w:rPr>
                <w:color w:val="000000"/>
              </w:rPr>
              <w:t xml:space="preserve">тка по кормлению птиц зимой. </w:t>
            </w:r>
            <w:r w:rsidRPr="007308B2">
              <w:rPr>
                <w:color w:val="000000"/>
              </w:rPr>
              <w:t>Литературная страничка «Сказки о животных».</w:t>
            </w:r>
          </w:p>
          <w:p w:rsidR="006D7288" w:rsidRDefault="006D7288" w:rsidP="0078706A"/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Февраль</w:t>
            </w:r>
          </w:p>
        </w:tc>
        <w:tc>
          <w:tcPr>
            <w:tcW w:w="8711" w:type="dxa"/>
          </w:tcPr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Буклет «Речевые игры по теме «Одежда».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Привлечение родителей к изготовлению атрибутов для сюжетных игр.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 xml:space="preserve">Привлечение родителей к подготовке Дня защитника Отечества. 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Консультация «Почему ребёнок говорит плохо?».</w:t>
            </w:r>
          </w:p>
          <w:p w:rsidR="006D7288" w:rsidRDefault="006D7288" w:rsidP="0078706A">
            <w:r w:rsidRPr="00695CF7">
              <w:rPr>
                <w:color w:val="000000"/>
              </w:rPr>
              <w:t>Литературная страничка «Учите вместе с нами».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Март</w:t>
            </w:r>
          </w:p>
        </w:tc>
        <w:tc>
          <w:tcPr>
            <w:tcW w:w="8711" w:type="dxa"/>
          </w:tcPr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Чаепитие в честь празднования «8 Марта».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Консультация «Как помочь ребёнку заговорить?». Праздник «8 Марта – женский день».</w:t>
            </w:r>
          </w:p>
          <w:p w:rsidR="006D7288" w:rsidRDefault="006D7288" w:rsidP="0078706A">
            <w:r w:rsidRPr="00D77D20">
              <w:rPr>
                <w:color w:val="000000"/>
              </w:rPr>
              <w:t>Буклет «История празднования 8 Марта».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Апрель</w:t>
            </w:r>
          </w:p>
        </w:tc>
        <w:tc>
          <w:tcPr>
            <w:tcW w:w="8711" w:type="dxa"/>
          </w:tcPr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Рекомендации по организации совместных наблюдений за изменениями в природе.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Листовка «Убираю игрушки сам».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Организация совместного субботника.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>Оформление фотовыставки «Весна в нашем городе».</w:t>
            </w:r>
          </w:p>
          <w:p w:rsidR="006D7288" w:rsidRPr="00695CF7" w:rsidRDefault="006D7288" w:rsidP="0078706A">
            <w:pPr>
              <w:rPr>
                <w:color w:val="000000"/>
              </w:rPr>
            </w:pPr>
            <w:r w:rsidRPr="00695CF7">
              <w:rPr>
                <w:color w:val="000000"/>
              </w:rPr>
              <w:t xml:space="preserve">Пополнение родительской </w:t>
            </w:r>
            <w:proofErr w:type="spellStart"/>
            <w:r w:rsidRPr="00695CF7">
              <w:rPr>
                <w:color w:val="000000"/>
              </w:rPr>
              <w:t>медиатеки</w:t>
            </w:r>
            <w:proofErr w:type="spellEnd"/>
            <w:r w:rsidRPr="00695CF7">
              <w:rPr>
                <w:color w:val="000000"/>
              </w:rPr>
              <w:t xml:space="preserve"> познавательными передачами о птицах для детей.</w:t>
            </w:r>
          </w:p>
          <w:p w:rsidR="006D7288" w:rsidRDefault="006D7288" w:rsidP="0078706A">
            <w:r w:rsidRPr="00695CF7">
              <w:rPr>
                <w:color w:val="000000"/>
              </w:rPr>
              <w:t>Литературная страничка «Стихи о птицах для детей».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Май</w:t>
            </w:r>
          </w:p>
        </w:tc>
        <w:tc>
          <w:tcPr>
            <w:tcW w:w="8711" w:type="dxa"/>
          </w:tcPr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Литературная страничка «Стихи и рассказы о весне».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Информационный лист «Основы нравственных отношений в семье».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«Нетрадиционное рисование цветов в домашних условиях».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Оформление фотовыставки «Наши дни в детском саду».</w:t>
            </w:r>
          </w:p>
          <w:p w:rsidR="006D7288" w:rsidRDefault="006D7288" w:rsidP="0078706A">
            <w:r w:rsidRPr="00A85480">
              <w:rPr>
                <w:color w:val="000000"/>
              </w:rPr>
              <w:t>Консультация на тему «Игры с водой. Чем занять ребёнка в ненастный день».</w:t>
            </w:r>
          </w:p>
        </w:tc>
      </w:tr>
      <w:tr w:rsidR="006D7288" w:rsidTr="0078706A">
        <w:tc>
          <w:tcPr>
            <w:tcW w:w="1178" w:type="dxa"/>
          </w:tcPr>
          <w:p w:rsidR="006D7288" w:rsidRDefault="006D7288" w:rsidP="0078706A">
            <w:r>
              <w:t>Июнь</w:t>
            </w:r>
          </w:p>
        </w:tc>
        <w:tc>
          <w:tcPr>
            <w:tcW w:w="8711" w:type="dxa"/>
          </w:tcPr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Совместное проведение праздника «День защиты детей».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«Осторожно: тепловой и солнечный удар!».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Индивидуальные беседы по запросу родителей.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 xml:space="preserve">Оформление буклета «Права детей». </w:t>
            </w:r>
          </w:p>
          <w:p w:rsidR="006D7288" w:rsidRPr="00A85480" w:rsidRDefault="006D7288" w:rsidP="0078706A">
            <w:pPr>
              <w:rPr>
                <w:color w:val="000000"/>
              </w:rPr>
            </w:pPr>
            <w:r w:rsidRPr="00A85480">
              <w:rPr>
                <w:color w:val="000000"/>
              </w:rPr>
              <w:t>Фотоотчёт о празднике «День защиты детей».</w:t>
            </w:r>
          </w:p>
          <w:p w:rsidR="006D7288" w:rsidRDefault="006D7288" w:rsidP="0078706A">
            <w:r w:rsidRPr="00A85480">
              <w:rPr>
                <w:color w:val="000000"/>
              </w:rPr>
              <w:t>Мастер-класс «Игрушка своими руками» (пальчиковый театр из фетра).</w:t>
            </w:r>
          </w:p>
        </w:tc>
      </w:tr>
    </w:tbl>
    <w:p w:rsidR="006D7288" w:rsidRPr="00E93E1E" w:rsidRDefault="006D7288" w:rsidP="006D7288"/>
    <w:p w:rsidR="006D7288" w:rsidRDefault="006D7288" w:rsidP="006D7288">
      <w:bookmarkStart w:id="55" w:name="_Toc134737148"/>
      <w:r w:rsidRPr="00BF1695">
        <w:lastRenderedPageBreak/>
        <w:t>2.6 Часть программы, формируемая участниками образовательных отношений</w:t>
      </w:r>
      <w:bookmarkEnd w:id="5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9"/>
        <w:gridCol w:w="2433"/>
        <w:gridCol w:w="2405"/>
        <w:gridCol w:w="2442"/>
      </w:tblGrid>
      <w:tr w:rsidR="006D7288" w:rsidTr="0078706A">
        <w:trPr>
          <w:trHeight w:val="521"/>
        </w:trPr>
        <w:tc>
          <w:tcPr>
            <w:tcW w:w="2470" w:type="dxa"/>
          </w:tcPr>
          <w:p w:rsidR="006D7288" w:rsidRDefault="006D7288" w:rsidP="0078706A"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6D7288" w:rsidRPr="00D77D20" w:rsidRDefault="006D7288" w:rsidP="0078706A">
            <w:r w:rsidRPr="00D77D20">
              <w:rPr>
                <w:color w:val="333333"/>
                <w:shd w:val="clear" w:color="auto" w:fill="FFFFFF"/>
              </w:rPr>
              <w:t>Парциальная программа художественно-эстетического развития детей 2–7 лет «Цветные ладошки» представляет авторский вариант проектирования образовательной области «Художественно-эстетическое развитие» (изобразительная деятельность). 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индивидуальности.</w:t>
            </w:r>
          </w:p>
        </w:tc>
      </w:tr>
      <w:tr w:rsidR="006D7288" w:rsidTr="0078706A">
        <w:trPr>
          <w:trHeight w:val="698"/>
        </w:trPr>
        <w:tc>
          <w:tcPr>
            <w:tcW w:w="2470" w:type="dxa"/>
          </w:tcPr>
          <w:p w:rsidR="006D7288" w:rsidRDefault="006D7288" w:rsidP="0078706A"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6D7288" w:rsidRDefault="006D7288" w:rsidP="0078706A">
            <w:r w:rsidRPr="007572D6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а</w:t>
            </w:r>
            <w:r w:rsidRPr="007572D6">
              <w:rPr>
                <w:b/>
                <w:bCs/>
                <w:color w:val="000000"/>
              </w:rPr>
              <w:t> </w:t>
            </w:r>
            <w:r w:rsidRPr="007572D6">
              <w:rPr>
                <w:i/>
                <w:iCs/>
                <w:color w:val="000000"/>
                <w:shd w:val="clear" w:color="auto" w:fill="FFFFFF"/>
              </w:rPr>
              <w:t> </w:t>
            </w:r>
            <w:r w:rsidRPr="007572D6">
              <w:rPr>
                <w:color w:val="000000"/>
              </w:rPr>
              <w:t>художественного  воспитания, обучения и развития детей  2-7  лет  Лыковой  И.А «Цветные ладошки»</w:t>
            </w:r>
            <w:r>
              <w:rPr>
                <w:color w:val="000000"/>
              </w:rPr>
              <w:t>.</w:t>
            </w:r>
          </w:p>
        </w:tc>
      </w:tr>
      <w:tr w:rsidR="006D7288" w:rsidTr="0078706A">
        <w:trPr>
          <w:trHeight w:val="521"/>
        </w:trPr>
        <w:tc>
          <w:tcPr>
            <w:tcW w:w="2470" w:type="dxa"/>
          </w:tcPr>
          <w:p w:rsidR="006D7288" w:rsidRDefault="006D7288" w:rsidP="0078706A">
            <w:r>
              <w:t>Цель</w:t>
            </w:r>
          </w:p>
        </w:tc>
        <w:tc>
          <w:tcPr>
            <w:tcW w:w="7411" w:type="dxa"/>
            <w:gridSpan w:val="3"/>
          </w:tcPr>
          <w:p w:rsidR="006D7288" w:rsidRDefault="006D7288" w:rsidP="0078706A">
            <w:r>
              <w:rPr>
                <w:color w:val="000000"/>
                <w:shd w:val="clear" w:color="auto" w:fill="FFFFFF"/>
              </w:rPr>
      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      </w:r>
          </w:p>
        </w:tc>
      </w:tr>
      <w:tr w:rsidR="006D7288" w:rsidTr="0078706A">
        <w:trPr>
          <w:trHeight w:val="521"/>
        </w:trPr>
        <w:tc>
          <w:tcPr>
            <w:tcW w:w="2470" w:type="dxa"/>
          </w:tcPr>
          <w:p w:rsidR="006D7288" w:rsidRDefault="006D7288" w:rsidP="0078706A">
            <w:r>
              <w:t>Задачи</w:t>
            </w:r>
          </w:p>
        </w:tc>
        <w:tc>
          <w:tcPr>
            <w:tcW w:w="7411" w:type="dxa"/>
            <w:gridSpan w:val="3"/>
          </w:tcPr>
          <w:p w:rsidR="006D7288" w:rsidRPr="00B34E7B" w:rsidRDefault="006D7288" w:rsidP="0078706A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  <w:p w:rsidR="006D7288" w:rsidRPr="00B34E7B" w:rsidRDefault="006D7288" w:rsidP="0078706A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Знакомить детей с народной игрушкой (</w:t>
            </w:r>
            <w:proofErr w:type="spellStart"/>
            <w:r w:rsidRPr="00B34E7B">
              <w:rPr>
                <w:color w:val="000000"/>
              </w:rPr>
              <w:t>филимоновской</w:t>
            </w:r>
            <w:proofErr w:type="spellEnd"/>
            <w:r w:rsidRPr="00B34E7B">
              <w:rPr>
                <w:color w:val="000000"/>
              </w:rPr>
              <w:t>, дымковской, се</w:t>
            </w:r>
            <w:r>
              <w:rPr>
                <w:color w:val="000000"/>
              </w:rPr>
              <w:t>мёновской</w:t>
            </w:r>
            <w:r w:rsidRPr="00B34E7B">
              <w:rPr>
                <w:color w:val="000000"/>
              </w:rPr>
              <w:t>) для обогащения зрительных впечатлений и показа условно-обобщённой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      </w:r>
          </w:p>
          <w:p w:rsidR="006D7288" w:rsidRPr="00B34E7B" w:rsidRDefault="006D7288" w:rsidP="0078706A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      </w:r>
          </w:p>
          <w:p w:rsidR="006D7288" w:rsidRDefault="006D7288" w:rsidP="0078706A">
            <w:r w:rsidRPr="00B34E7B">
              <w:rPr>
                <w:color w:val="000000"/>
              </w:rPr>
              <w:t>► Знакомить с книжной графикой на примере творчества известных мастеров д</w:t>
            </w:r>
            <w:r>
              <w:rPr>
                <w:color w:val="000000"/>
              </w:rPr>
              <w:t xml:space="preserve">етской книги - Васнецова Ю., </w:t>
            </w:r>
            <w:proofErr w:type="spellStart"/>
            <w:r>
              <w:rPr>
                <w:color w:val="000000"/>
              </w:rPr>
              <w:t>Ду</w:t>
            </w:r>
            <w:r w:rsidRPr="00B34E7B">
              <w:rPr>
                <w:color w:val="000000"/>
              </w:rPr>
              <w:t>бинчик</w:t>
            </w:r>
            <w:proofErr w:type="spellEnd"/>
            <w:r w:rsidRPr="00B34E7B">
              <w:rPr>
                <w:color w:val="000000"/>
              </w:rPr>
              <w:t xml:space="preserve"> Т., Елисеева А., Конашевича В., Лебедева В., Рачева Е., </w:t>
            </w:r>
            <w:proofErr w:type="spellStart"/>
            <w:r w:rsidRPr="00B34E7B">
              <w:rPr>
                <w:color w:val="000000"/>
              </w:rPr>
              <w:t>Репкина</w:t>
            </w:r>
            <w:proofErr w:type="spellEnd"/>
            <w:r w:rsidRPr="00B34E7B">
              <w:rPr>
                <w:color w:val="000000"/>
              </w:rPr>
              <w:t xml:space="preserve"> П.</w:t>
            </w:r>
          </w:p>
        </w:tc>
      </w:tr>
      <w:tr w:rsidR="006D7288" w:rsidTr="0078706A">
        <w:trPr>
          <w:trHeight w:val="1042"/>
        </w:trPr>
        <w:tc>
          <w:tcPr>
            <w:tcW w:w="2470" w:type="dxa"/>
          </w:tcPr>
          <w:p w:rsidR="006D7288" w:rsidRDefault="006D7288" w:rsidP="0078706A"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6D7288" w:rsidRPr="00446596" w:rsidRDefault="006D7288" w:rsidP="0078706A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1) формирование эстетического отношения и художественных способностей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в активной творческой деятельности детей;</w:t>
            </w:r>
          </w:p>
          <w:p w:rsidR="006D7288" w:rsidRPr="00446596" w:rsidRDefault="006D7288" w:rsidP="0078706A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2) создание развивающей среды для занятий по рисованию, лепке,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аппликации,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художественному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труду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самостоятельного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детского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творчества;</w:t>
            </w:r>
          </w:p>
          <w:p w:rsidR="006D7288" w:rsidRPr="00446596" w:rsidRDefault="006D7288" w:rsidP="0078706A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3)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ознакомление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детей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основами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изобразительного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народного</w:t>
            </w:r>
          </w:p>
          <w:p w:rsidR="006D7288" w:rsidRPr="00446596" w:rsidRDefault="006D7288" w:rsidP="0078706A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декоративно-прикладного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искусства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в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среде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музея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дошкольного</w:t>
            </w:r>
          </w:p>
          <w:p w:rsidR="006D7288" w:rsidRDefault="006D7288" w:rsidP="0078706A"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образовательного учреждения.</w:t>
            </w:r>
          </w:p>
        </w:tc>
      </w:tr>
      <w:tr w:rsidR="006D7288" w:rsidTr="0078706A">
        <w:trPr>
          <w:trHeight w:val="718"/>
        </w:trPr>
        <w:tc>
          <w:tcPr>
            <w:tcW w:w="2470" w:type="dxa"/>
            <w:vMerge w:val="restart"/>
          </w:tcPr>
          <w:p w:rsidR="006D7288" w:rsidRDefault="006D7288" w:rsidP="0078706A"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6D7288" w:rsidRPr="006564AB" w:rsidRDefault="006D7288" w:rsidP="0078706A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6D7288" w:rsidRPr="006564AB" w:rsidRDefault="006D7288" w:rsidP="0078706A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6D7288" w:rsidRPr="006564AB" w:rsidRDefault="006D7288" w:rsidP="0078706A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6D7288" w:rsidTr="0078706A">
        <w:trPr>
          <w:trHeight w:val="4243"/>
        </w:trPr>
        <w:tc>
          <w:tcPr>
            <w:tcW w:w="2470" w:type="dxa"/>
            <w:vMerge/>
          </w:tcPr>
          <w:p w:rsidR="006D7288" w:rsidRDefault="006D7288" w:rsidP="0078706A"/>
        </w:tc>
        <w:tc>
          <w:tcPr>
            <w:tcW w:w="2470" w:type="dxa"/>
          </w:tcPr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образовательная ситуация;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игры;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соревнования; состязания;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выставки детских работ;</w:t>
            </w:r>
          </w:p>
          <w:p w:rsidR="006D7288" w:rsidRDefault="006D7288" w:rsidP="0078706A"/>
        </w:tc>
        <w:tc>
          <w:tcPr>
            <w:tcW w:w="2470" w:type="dxa"/>
          </w:tcPr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участие в конкурсах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привлечение детей к украшению группы к различным мероприятиям</w:t>
            </w:r>
          </w:p>
          <w:p w:rsidR="006D7288" w:rsidRDefault="006D7288" w:rsidP="0078706A"/>
        </w:tc>
        <w:tc>
          <w:tcPr>
            <w:tcW w:w="2471" w:type="dxa"/>
          </w:tcPr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000000"/>
              </w:rPr>
              <w:t>создание условий для разнообразной самостоятельной творческой деятельности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поощрение – одобрение, похвала,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 награждение подарком,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эмоциональная поддержка, проявление особого доверия, восхищения,</w:t>
            </w:r>
          </w:p>
          <w:p w:rsidR="006D7288" w:rsidRPr="00B34E7B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повышенного внимания и заботы;</w:t>
            </w:r>
          </w:p>
          <w:p w:rsidR="006D7288" w:rsidRDefault="006D7288" w:rsidP="0078706A"/>
        </w:tc>
      </w:tr>
    </w:tbl>
    <w:p w:rsidR="006D7288" w:rsidRPr="00E93E1E" w:rsidRDefault="006D7288" w:rsidP="006D7288"/>
    <w:p w:rsidR="006D7288" w:rsidRPr="00BF1695" w:rsidRDefault="006D7288" w:rsidP="006D7288">
      <w:bookmarkStart w:id="56" w:name="_Toc134737149"/>
      <w:r w:rsidRPr="00BF1695">
        <w:t>3. Организационный раздел</w:t>
      </w:r>
      <w:bookmarkEnd w:id="56"/>
    </w:p>
    <w:p w:rsidR="006D7288" w:rsidRDefault="006D7288" w:rsidP="006D7288">
      <w:bookmarkStart w:id="57" w:name="_Toc134737150"/>
      <w:r w:rsidRPr="00BF1695">
        <w:t>3.1 Система образовательной деятельности: расписание ОД</w:t>
      </w:r>
      <w:bookmarkEnd w:id="57"/>
    </w:p>
    <w:tbl>
      <w:tblPr>
        <w:tblStyle w:val="a5"/>
        <w:tblW w:w="102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91"/>
        <w:gridCol w:w="1858"/>
        <w:gridCol w:w="1858"/>
        <w:gridCol w:w="1858"/>
        <w:gridCol w:w="1858"/>
      </w:tblGrid>
      <w:tr w:rsidR="006D7288" w:rsidTr="0078706A">
        <w:trPr>
          <w:trHeight w:val="423"/>
        </w:trPr>
        <w:tc>
          <w:tcPr>
            <w:tcW w:w="567" w:type="dxa"/>
          </w:tcPr>
          <w:p w:rsidR="006D7288" w:rsidRDefault="006D7288" w:rsidP="0078706A"/>
        </w:tc>
        <w:tc>
          <w:tcPr>
            <w:tcW w:w="2291" w:type="dxa"/>
          </w:tcPr>
          <w:p w:rsidR="006D7288" w:rsidRDefault="006D7288" w:rsidP="0078706A">
            <w:r>
              <w:t>Понедельник</w:t>
            </w:r>
          </w:p>
        </w:tc>
        <w:tc>
          <w:tcPr>
            <w:tcW w:w="1858" w:type="dxa"/>
          </w:tcPr>
          <w:p w:rsidR="006D7288" w:rsidRDefault="006D7288" w:rsidP="0078706A">
            <w:r>
              <w:t>Вторник</w:t>
            </w:r>
          </w:p>
        </w:tc>
        <w:tc>
          <w:tcPr>
            <w:tcW w:w="1858" w:type="dxa"/>
          </w:tcPr>
          <w:p w:rsidR="006D7288" w:rsidRDefault="006D7288" w:rsidP="0078706A">
            <w:r>
              <w:t>Среда</w:t>
            </w:r>
          </w:p>
        </w:tc>
        <w:tc>
          <w:tcPr>
            <w:tcW w:w="1858" w:type="dxa"/>
          </w:tcPr>
          <w:p w:rsidR="006D7288" w:rsidRDefault="006D7288" w:rsidP="0078706A">
            <w:r>
              <w:t>Четверг</w:t>
            </w:r>
          </w:p>
        </w:tc>
        <w:tc>
          <w:tcPr>
            <w:tcW w:w="1858" w:type="dxa"/>
          </w:tcPr>
          <w:p w:rsidR="006D7288" w:rsidRDefault="006D7288" w:rsidP="0078706A">
            <w:r>
              <w:t>Пятница</w:t>
            </w:r>
          </w:p>
        </w:tc>
      </w:tr>
      <w:tr w:rsidR="006D7288" w:rsidTr="0078706A">
        <w:trPr>
          <w:cantSplit/>
          <w:trHeight w:val="2631"/>
        </w:trPr>
        <w:tc>
          <w:tcPr>
            <w:tcW w:w="567" w:type="dxa"/>
            <w:textDirection w:val="btLr"/>
          </w:tcPr>
          <w:p w:rsidR="006D7288" w:rsidRPr="00B928FB" w:rsidRDefault="006D7288" w:rsidP="0078706A">
            <w:r w:rsidRPr="00B928FB">
              <w:t xml:space="preserve">        I половина дня</w:t>
            </w:r>
          </w:p>
        </w:tc>
        <w:tc>
          <w:tcPr>
            <w:tcW w:w="2291" w:type="dxa"/>
          </w:tcPr>
          <w:p w:rsidR="006D7288" w:rsidRPr="00B928FB" w:rsidRDefault="006D7288" w:rsidP="0078706A">
            <w:pPr>
              <w:rPr>
                <w:rFonts w:ascii="Calibri" w:hAnsi="Calibri"/>
                <w:color w:val="000000"/>
                <w:sz w:val="20"/>
              </w:rPr>
            </w:pPr>
            <w:r w:rsidRPr="00B928FB">
              <w:rPr>
                <w:rStyle w:val="c53"/>
                <w:rFonts w:eastAsiaTheme="majorEastAsia"/>
                <w:bCs/>
                <w:color w:val="000000"/>
              </w:rPr>
              <w:t>1 Ознакомление с окружающим миром/природой</w:t>
            </w:r>
          </w:p>
          <w:p w:rsidR="006D7288" w:rsidRPr="00B928FB" w:rsidRDefault="006D7288" w:rsidP="0078706A">
            <w:r w:rsidRPr="00B928FB">
              <w:t xml:space="preserve"> </w:t>
            </w:r>
          </w:p>
          <w:p w:rsidR="006D7288" w:rsidRPr="00B928FB" w:rsidRDefault="006D7288" w:rsidP="0078706A">
            <w:r w:rsidRPr="00B928FB">
              <w:t xml:space="preserve">2 </w:t>
            </w:r>
            <w:r w:rsidRPr="00B928FB">
              <w:rPr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1858" w:type="dxa"/>
          </w:tcPr>
          <w:p w:rsidR="006D7288" w:rsidRPr="00B928FB" w:rsidRDefault="006D7288" w:rsidP="0078706A">
            <w:pPr>
              <w:rPr>
                <w:bCs/>
                <w:color w:val="000000"/>
                <w:shd w:val="clear" w:color="auto" w:fill="FFFFFF"/>
              </w:rPr>
            </w:pPr>
            <w:r w:rsidRPr="00B928FB">
              <w:t xml:space="preserve"> 1 </w:t>
            </w:r>
            <w:r w:rsidRPr="00B928FB">
              <w:rPr>
                <w:bCs/>
                <w:color w:val="000000"/>
                <w:shd w:val="clear" w:color="auto" w:fill="FFFFFF"/>
              </w:rPr>
              <w:t>Формирование элементарных математических представлений</w:t>
            </w:r>
          </w:p>
          <w:p w:rsidR="006D7288" w:rsidRPr="00B928FB" w:rsidRDefault="006D7288" w:rsidP="0078706A">
            <w:r w:rsidRPr="00B928FB">
              <w:rPr>
                <w:bCs/>
                <w:color w:val="000000"/>
                <w:shd w:val="clear" w:color="auto" w:fill="FFFFFF"/>
              </w:rPr>
              <w:t>2 Музыка</w:t>
            </w:r>
          </w:p>
        </w:tc>
        <w:tc>
          <w:tcPr>
            <w:tcW w:w="1858" w:type="dxa"/>
          </w:tcPr>
          <w:p w:rsidR="006D7288" w:rsidRPr="00B928FB" w:rsidRDefault="006D7288" w:rsidP="0078706A">
            <w:r w:rsidRPr="00B928FB">
              <w:t xml:space="preserve"> 1 Развитие речи </w:t>
            </w:r>
          </w:p>
          <w:p w:rsidR="006D7288" w:rsidRPr="00B928FB" w:rsidRDefault="006D7288" w:rsidP="0078706A">
            <w:r w:rsidRPr="00B928FB">
              <w:t xml:space="preserve">2 </w:t>
            </w:r>
            <w:r w:rsidRPr="00B928FB">
              <w:rPr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1858" w:type="dxa"/>
          </w:tcPr>
          <w:p w:rsidR="006D7288" w:rsidRPr="00B928FB" w:rsidRDefault="006D7288" w:rsidP="0078706A">
            <w:r w:rsidRPr="00B928FB">
              <w:t>1Лепка\аппликация</w:t>
            </w:r>
          </w:p>
          <w:p w:rsidR="006D7288" w:rsidRPr="00B928FB" w:rsidRDefault="006D7288" w:rsidP="0078706A">
            <w:r w:rsidRPr="00B928FB">
              <w:t>2Музыка</w:t>
            </w:r>
          </w:p>
        </w:tc>
        <w:tc>
          <w:tcPr>
            <w:tcW w:w="1858" w:type="dxa"/>
          </w:tcPr>
          <w:p w:rsidR="006D7288" w:rsidRPr="00B928FB" w:rsidRDefault="006D7288" w:rsidP="0078706A">
            <w:pPr>
              <w:rPr>
                <w:bCs/>
                <w:color w:val="000000"/>
                <w:shd w:val="clear" w:color="auto" w:fill="FFFFFF"/>
              </w:rPr>
            </w:pPr>
            <w:r w:rsidRPr="00B928FB">
              <w:rPr>
                <w:bCs/>
                <w:color w:val="000000"/>
                <w:shd w:val="clear" w:color="auto" w:fill="FFFFFF"/>
              </w:rPr>
              <w:t>1 Рисование</w:t>
            </w:r>
          </w:p>
          <w:p w:rsidR="006D7288" w:rsidRPr="00B928FB" w:rsidRDefault="006D7288" w:rsidP="0078706A">
            <w:r w:rsidRPr="00B928FB">
              <w:rPr>
                <w:bCs/>
                <w:color w:val="000000"/>
                <w:shd w:val="clear" w:color="auto" w:fill="FFFFFF"/>
              </w:rPr>
              <w:t>2 Физическая культура на улице</w:t>
            </w:r>
          </w:p>
        </w:tc>
      </w:tr>
    </w:tbl>
    <w:p w:rsidR="006D7288" w:rsidRPr="00E93E1E" w:rsidRDefault="006D7288" w:rsidP="006D7288"/>
    <w:p w:rsidR="006D7288" w:rsidRDefault="006D7288" w:rsidP="006D7288">
      <w:bookmarkStart w:id="58" w:name="_Toc134737151"/>
      <w:r w:rsidRPr="00BF1695">
        <w:t>3.2 Организация режима дня пребывания детей в группе</w:t>
      </w:r>
      <w:bookmarkEnd w:id="58"/>
      <w:r>
        <w:t xml:space="preserve"> РЕЖИМ ДНЯ ДЛЯ </w:t>
      </w:r>
      <w:proofErr w:type="gramStart"/>
      <w:r>
        <w:t>ВОСПИТАННИКОВ  ГРУППЫ</w:t>
      </w:r>
      <w:proofErr w:type="gramEnd"/>
    </w:p>
    <w:p w:rsidR="006D7288" w:rsidRPr="00181053" w:rsidRDefault="006D7288" w:rsidP="006D7288">
      <w:pPr>
        <w:rPr>
          <w:rFonts w:ascii="Calibri" w:hAnsi="Calibri"/>
          <w:color w:val="000000"/>
          <w:sz w:val="22"/>
        </w:rPr>
      </w:pPr>
      <w:r w:rsidRPr="00181053">
        <w:rPr>
          <w:b/>
          <w:bCs/>
          <w:color w:val="000000"/>
        </w:rPr>
        <w:t>Режим дня в холодный период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3267"/>
      </w:tblGrid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Режимные моменты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 xml:space="preserve">      </w:t>
            </w:r>
            <w:r w:rsidRPr="00181053">
              <w:rPr>
                <w:color w:val="000000"/>
              </w:rPr>
              <w:t>время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7.30-8.</w:t>
            </w:r>
            <w:r>
              <w:rPr>
                <w:color w:val="000000"/>
              </w:rPr>
              <w:t>25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Утренняя гимнастика, подготовка к завтраку, завтрак.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8-2</w:t>
            </w:r>
            <w:r w:rsidRPr="00181053">
              <w:rPr>
                <w:color w:val="000000"/>
              </w:rPr>
              <w:t>5-9.00</w:t>
            </w:r>
          </w:p>
        </w:tc>
      </w:tr>
      <w:tr w:rsidR="006D7288" w:rsidRPr="00181053" w:rsidTr="0078706A">
        <w:trPr>
          <w:trHeight w:val="343"/>
        </w:trPr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 xml:space="preserve">ОД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9.00-9.15, 9.50-10.05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Второй завтрак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Default="006D7288" w:rsidP="0078706A">
            <w:pPr>
              <w:rPr>
                <w:color w:val="000000"/>
              </w:rPr>
            </w:pPr>
            <w:r>
              <w:rPr>
                <w:color w:val="000000"/>
              </w:rPr>
              <w:t>10.15- 10.25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прогулке, прогулка, возвращение с прогулки, самостоятельная деятельность.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10.25-11.5</w:t>
            </w:r>
            <w:r w:rsidRPr="00181053">
              <w:rPr>
                <w:color w:val="000000"/>
              </w:rPr>
              <w:t>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обеду, обед.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11.5</w:t>
            </w:r>
            <w:r w:rsidRPr="00181053">
              <w:rPr>
                <w:color w:val="000000"/>
              </w:rPr>
              <w:t>0-12.</w:t>
            </w:r>
            <w:r>
              <w:rPr>
                <w:color w:val="000000"/>
              </w:rPr>
              <w:t>30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ко сну, дневной сон.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12.30-15.1</w:t>
            </w:r>
            <w:r w:rsidRPr="00181053">
              <w:rPr>
                <w:color w:val="000000"/>
              </w:rPr>
              <w:t>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Постепенный подъём, самостоятельная деятельность.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15.1</w:t>
            </w:r>
            <w:r w:rsidRPr="00181053">
              <w:rPr>
                <w:color w:val="000000"/>
              </w:rPr>
              <w:t>0-15.</w:t>
            </w:r>
            <w:r>
              <w:rPr>
                <w:color w:val="000000"/>
              </w:rPr>
              <w:t>30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lastRenderedPageBreak/>
              <w:t>Полдник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15</w:t>
            </w:r>
            <w:r>
              <w:rPr>
                <w:color w:val="000000"/>
              </w:rPr>
              <w:t>.30</w:t>
            </w:r>
            <w:r w:rsidRPr="00181053">
              <w:rPr>
                <w:color w:val="000000"/>
              </w:rPr>
              <w:t>- 15.</w:t>
            </w:r>
            <w:r>
              <w:rPr>
                <w:color w:val="000000"/>
              </w:rPr>
              <w:t>45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Самостоятельная деятельность, совместная деятельность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15.45-16.0</w:t>
            </w:r>
            <w:r w:rsidRPr="00181053">
              <w:rPr>
                <w:color w:val="000000"/>
              </w:rPr>
              <w:t>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Прогулка</w:t>
            </w:r>
            <w:r>
              <w:rPr>
                <w:color w:val="000000"/>
              </w:rPr>
              <w:t>, уход детей домой.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16.0</w:t>
            </w:r>
            <w:r w:rsidRPr="00181053">
              <w:rPr>
                <w:color w:val="000000"/>
              </w:rPr>
              <w:t>0-1</w:t>
            </w:r>
            <w:r>
              <w:rPr>
                <w:color w:val="000000"/>
              </w:rPr>
              <w:t>8.00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 xml:space="preserve"> уход детей домой.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18.00</w:t>
            </w:r>
          </w:p>
        </w:tc>
      </w:tr>
      <w:tr w:rsidR="006D7288" w:rsidRPr="00181053" w:rsidTr="0078706A">
        <w:tc>
          <w:tcPr>
            <w:tcW w:w="67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6D7288" w:rsidRPr="00181053" w:rsidRDefault="006D7288" w:rsidP="006D7288">
      <w:pPr>
        <w:rPr>
          <w:rFonts w:ascii="Calibri" w:hAnsi="Calibri"/>
          <w:color w:val="000000"/>
          <w:sz w:val="22"/>
        </w:rPr>
      </w:pPr>
      <w:r w:rsidRPr="00181053">
        <w:rPr>
          <w:b/>
          <w:bCs/>
          <w:color w:val="000000"/>
        </w:rPr>
        <w:t>Режим дня в тёплый период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3270"/>
      </w:tblGrid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Режимные моменты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время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Прием детей, прогулка, игры, утренняя гимнастика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7.30-8.</w:t>
            </w:r>
            <w:r>
              <w:rPr>
                <w:color w:val="000000"/>
              </w:rPr>
              <w:t>35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8.3</w:t>
            </w:r>
            <w:r w:rsidRPr="00181053">
              <w:rPr>
                <w:color w:val="000000"/>
              </w:rPr>
              <w:t>5-</w:t>
            </w:r>
            <w:r>
              <w:rPr>
                <w:color w:val="000000"/>
              </w:rPr>
              <w:t>9.00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Прогулка: игры, наблюдения, самостоятельная деятельность, воздушные и солнечные процедуры.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9.00</w:t>
            </w:r>
            <w:r w:rsidRPr="00181053">
              <w:rPr>
                <w:color w:val="000000"/>
              </w:rPr>
              <w:t>-11.</w:t>
            </w:r>
            <w:r>
              <w:rPr>
                <w:color w:val="000000"/>
              </w:rPr>
              <w:t>50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возвращение с прогулки, водные процедуры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11.5</w:t>
            </w:r>
            <w:r w:rsidRPr="00181053">
              <w:rPr>
                <w:color w:val="000000"/>
              </w:rPr>
              <w:t>0-12.00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обеду, обед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12.00</w:t>
            </w:r>
            <w:r w:rsidRPr="00181053">
              <w:rPr>
                <w:color w:val="000000"/>
              </w:rPr>
              <w:t>-12.</w:t>
            </w:r>
            <w:r>
              <w:rPr>
                <w:color w:val="000000"/>
              </w:rPr>
              <w:t>15</w:t>
            </w:r>
          </w:p>
        </w:tc>
      </w:tr>
      <w:tr w:rsidR="006D7288" w:rsidRPr="00181053" w:rsidTr="0078706A">
        <w:trPr>
          <w:trHeight w:val="408"/>
        </w:trPr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дневному сну, сон.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12.15-15.1</w:t>
            </w:r>
            <w:r w:rsidRPr="00181053">
              <w:rPr>
                <w:color w:val="000000"/>
              </w:rPr>
              <w:t>0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Постепенный подъем, закаливание, полдник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15.1</w:t>
            </w:r>
            <w:r w:rsidRPr="00181053">
              <w:rPr>
                <w:color w:val="000000"/>
              </w:rPr>
              <w:t>0-15.</w:t>
            </w:r>
            <w:r>
              <w:rPr>
                <w:color w:val="000000"/>
              </w:rPr>
              <w:t>45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15.4</w:t>
            </w:r>
            <w:r w:rsidRPr="00181053">
              <w:rPr>
                <w:color w:val="000000"/>
              </w:rPr>
              <w:t>5-16.00</w:t>
            </w:r>
          </w:p>
        </w:tc>
      </w:tr>
      <w:tr w:rsidR="006D7288" w:rsidRPr="00181053" w:rsidTr="0078706A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прогулке, прогулка: игры, самостоятельная деятельность детей. Уход детей домой.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7288" w:rsidRPr="00181053" w:rsidRDefault="006D7288" w:rsidP="0078706A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16.00-18.00</w:t>
            </w:r>
          </w:p>
        </w:tc>
      </w:tr>
    </w:tbl>
    <w:p w:rsidR="006D7288" w:rsidRDefault="006D7288" w:rsidP="006D7288"/>
    <w:p w:rsidR="006D7288" w:rsidRPr="0007576C" w:rsidRDefault="006D7288" w:rsidP="006D7288"/>
    <w:p w:rsidR="006D7288" w:rsidRPr="00E93E1E" w:rsidRDefault="006D7288" w:rsidP="006D7288"/>
    <w:p w:rsidR="006D7288" w:rsidRPr="00DA5274" w:rsidRDefault="006D7288" w:rsidP="006D7288">
      <w:bookmarkStart w:id="59" w:name="_Toc134737152"/>
      <w:r w:rsidRPr="00BF1695">
        <w:t>3.3 Система физкультурно-оздоровительной работы в группе. Режим двигательной активности</w:t>
      </w:r>
      <w:bookmarkEnd w:id="59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6D7288" w:rsidTr="0078706A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Понедельник</w:t>
            </w:r>
          </w:p>
          <w:p w:rsidR="006D7288" w:rsidRDefault="006D7288" w:rsidP="0078706A"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Вторник</w:t>
            </w:r>
          </w:p>
          <w:p w:rsidR="006D7288" w:rsidRDefault="006D7288" w:rsidP="0078706A"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Среда</w:t>
            </w:r>
          </w:p>
          <w:p w:rsidR="006D7288" w:rsidRDefault="006D7288" w:rsidP="0078706A"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Четверг</w:t>
            </w:r>
          </w:p>
          <w:p w:rsidR="006D7288" w:rsidRDefault="006D7288" w:rsidP="0078706A"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88" w:rsidRDefault="006D7288" w:rsidP="0078706A">
            <w:r>
              <w:t>Пятница</w:t>
            </w:r>
          </w:p>
          <w:p w:rsidR="006D7288" w:rsidRDefault="006D7288" w:rsidP="0078706A">
            <w:r>
              <w:t>(мин.)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 xml:space="preserve">Утренняя, </w:t>
            </w:r>
          </w:p>
          <w:p w:rsidR="006D7288" w:rsidRDefault="006D7288" w:rsidP="0078706A"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15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/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 xml:space="preserve">Физ. минутка, </w:t>
            </w:r>
          </w:p>
          <w:p w:rsidR="006D7288" w:rsidRDefault="006D7288" w:rsidP="0078706A"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6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Индивидуальная работа по</w:t>
            </w:r>
          </w:p>
          <w:p w:rsidR="006D7288" w:rsidRDefault="006D7288" w:rsidP="0078706A"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8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2F0B71" w:rsidRDefault="006D7288" w:rsidP="0078706A">
            <w:r w:rsidRPr="002F0B71">
              <w:t xml:space="preserve">Самостоятельная двигательная активность </w:t>
            </w:r>
          </w:p>
          <w:p w:rsidR="006D7288" w:rsidRPr="002F0B71" w:rsidRDefault="006D7288" w:rsidP="0078706A">
            <w:r w:rsidRPr="002F0B71"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 xml:space="preserve">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>
              <w:t>60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Pr="002F0B71" w:rsidRDefault="006D7288" w:rsidP="0078706A">
            <w:r w:rsidRPr="002F0B71">
              <w:t>Прогулка (подвижные и спортивные игры, физические упражнения)</w:t>
            </w:r>
          </w:p>
          <w:p w:rsidR="006D7288" w:rsidRPr="002F0B71" w:rsidRDefault="006D7288" w:rsidP="0078706A">
            <w:r w:rsidRPr="002F0B71"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r w:rsidRPr="002F0B71">
              <w:t>10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107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107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102 мин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107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9 ч 15 мин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 xml:space="preserve">Музыкальный досуг  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 р в 2 недели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lastRenderedPageBreak/>
              <w:t>Спортивные праздники и развлечения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Pr="002F0B71" w:rsidRDefault="006D7288" w:rsidP="0078706A">
            <w:pPr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2F0B71">
              <w:rPr>
                <w:rFonts w:ascii="Helvetica" w:hAnsi="Helvetica"/>
                <w:color w:val="1A1A1A"/>
                <w:sz w:val="23"/>
                <w:szCs w:val="23"/>
              </w:rPr>
              <w:t>2 РАЗА В ГОД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                  по </w:t>
            </w:r>
            <w:r w:rsidRPr="002F0B71">
              <w:rPr>
                <w:rFonts w:ascii="Helvetica" w:hAnsi="Helvetica"/>
                <w:color w:val="1A1A1A"/>
                <w:sz w:val="23"/>
                <w:szCs w:val="23"/>
              </w:rPr>
              <w:t>25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м</w:t>
            </w:r>
          </w:p>
          <w:p w:rsidR="006D7288" w:rsidRDefault="006D7288" w:rsidP="0078706A"/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Спортивные досуги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3 раза в год                     по 25 м</w:t>
            </w:r>
          </w:p>
        </w:tc>
      </w:tr>
      <w:tr w:rsidR="006D7288" w:rsidTr="0078706A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88" w:rsidRDefault="006D7288" w:rsidP="0078706A">
            <w:r>
              <w:t>День здоровья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88" w:rsidRDefault="006D7288" w:rsidP="0078706A">
            <w:r>
              <w:t>1 раз в год                      по 25 м</w:t>
            </w:r>
          </w:p>
        </w:tc>
      </w:tr>
    </w:tbl>
    <w:p w:rsidR="006D7288" w:rsidRPr="00E93E1E" w:rsidRDefault="006D7288" w:rsidP="006D7288"/>
    <w:p w:rsidR="006D7288" w:rsidRDefault="006D7288" w:rsidP="006D7288">
      <w:pPr>
        <w:sectPr w:rsidR="006D7288" w:rsidSect="0078706A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6D7288" w:rsidRDefault="006D7288" w:rsidP="006D7288">
      <w:bookmarkStart w:id="60" w:name="_Toc134737153"/>
      <w:r w:rsidRPr="00BF1695">
        <w:lastRenderedPageBreak/>
        <w:t>3.4 Организация развивающей предметно-пространственной среды в группе</w:t>
      </w:r>
      <w:bookmarkEnd w:id="60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12"/>
        <w:gridCol w:w="3512"/>
        <w:gridCol w:w="4790"/>
        <w:gridCol w:w="2234"/>
      </w:tblGrid>
      <w:tr w:rsidR="006D7288" w:rsidTr="0078706A">
        <w:trPr>
          <w:trHeight w:val="538"/>
        </w:trPr>
        <w:tc>
          <w:tcPr>
            <w:tcW w:w="1250" w:type="pct"/>
            <w:vMerge w:val="restart"/>
            <w:vAlign w:val="center"/>
          </w:tcPr>
          <w:p w:rsidR="006D7288" w:rsidRDefault="006D7288" w:rsidP="0078706A"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D7288" w:rsidRDefault="006D7288" w:rsidP="0078706A"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D7288" w:rsidRDefault="006D7288" w:rsidP="0078706A">
            <w:r>
              <w:t>Обогащение (пополнение) предметно-пространственной среды группы</w:t>
            </w:r>
          </w:p>
        </w:tc>
      </w:tr>
      <w:tr w:rsidR="006D7288" w:rsidTr="0078706A">
        <w:trPr>
          <w:trHeight w:val="787"/>
        </w:trPr>
        <w:tc>
          <w:tcPr>
            <w:tcW w:w="1250" w:type="pct"/>
            <w:vMerge/>
            <w:vAlign w:val="center"/>
          </w:tcPr>
          <w:p w:rsidR="006D7288" w:rsidRDefault="006D7288" w:rsidP="0078706A"/>
        </w:tc>
        <w:tc>
          <w:tcPr>
            <w:tcW w:w="1250" w:type="pct"/>
            <w:vMerge/>
            <w:vAlign w:val="center"/>
          </w:tcPr>
          <w:p w:rsidR="006D7288" w:rsidRDefault="006D7288" w:rsidP="0078706A"/>
        </w:tc>
        <w:tc>
          <w:tcPr>
            <w:tcW w:w="1705" w:type="pct"/>
            <w:vAlign w:val="center"/>
          </w:tcPr>
          <w:p w:rsidR="006D7288" w:rsidRDefault="006D7288" w:rsidP="0078706A"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D7288" w:rsidRDefault="006D7288" w:rsidP="0078706A">
            <w:r>
              <w:t>Срок (месяц) реализации</w:t>
            </w:r>
          </w:p>
        </w:tc>
      </w:tr>
      <w:tr w:rsidR="006D7288" w:rsidTr="0078706A">
        <w:trPr>
          <w:trHeight w:val="1408"/>
        </w:trPr>
        <w:tc>
          <w:tcPr>
            <w:tcW w:w="1250" w:type="pct"/>
          </w:tcPr>
          <w:p w:rsidR="006D7288" w:rsidRPr="00702407" w:rsidRDefault="006D7288" w:rsidP="0078706A">
            <w:r w:rsidRPr="00702407">
              <w:t>Социально-коммуникативное развитие</w:t>
            </w:r>
          </w:p>
        </w:tc>
        <w:tc>
          <w:tcPr>
            <w:tcW w:w="1250" w:type="pct"/>
          </w:tcPr>
          <w:p w:rsidR="006D7288" w:rsidRPr="00702407" w:rsidRDefault="006D7288" w:rsidP="0078706A">
            <w:r w:rsidRPr="00702407">
              <w:rPr>
                <w:bCs/>
                <w:iCs/>
                <w:color w:val="000000"/>
                <w:shd w:val="clear" w:color="auto" w:fill="FFFFFF"/>
              </w:rPr>
              <w:t>Уголок для сюжетно ролевых игр.</w:t>
            </w:r>
          </w:p>
        </w:tc>
        <w:tc>
          <w:tcPr>
            <w:tcW w:w="1705" w:type="pct"/>
          </w:tcPr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6"/>
                <w:rFonts w:eastAsiaTheme="majorEastAsia"/>
                <w:color w:val="000000"/>
              </w:rPr>
              <w:t xml:space="preserve">В уголке имеются игрушки для </w:t>
            </w:r>
            <w:proofErr w:type="gramStart"/>
            <w:r w:rsidRPr="00702407">
              <w:rPr>
                <w:rStyle w:val="c6"/>
                <w:rFonts w:eastAsiaTheme="majorEastAsia"/>
                <w:color w:val="000000"/>
              </w:rPr>
              <w:t>детей  3</w:t>
            </w:r>
            <w:proofErr w:type="gramEnd"/>
            <w:r w:rsidRPr="00702407">
              <w:rPr>
                <w:rStyle w:val="c6"/>
                <w:rFonts w:eastAsiaTheme="majorEastAsia"/>
                <w:color w:val="000000"/>
              </w:rPr>
              <w:t>-4 лет довольно крупные и готовые к использованию. Это атрибуты для сюжетно – ролевой игры «Семья»: кухонная плита, кукольная кроватка с "постельными принадлежностями"; диванчик, на котором могут сидеть и куклы, и дети; набор столовой и чайной кукольной посуды</w:t>
            </w:r>
          </w:p>
          <w:p w:rsidR="006D7288" w:rsidRPr="00702407" w:rsidRDefault="006D7288" w:rsidP="0078706A"/>
        </w:tc>
        <w:tc>
          <w:tcPr>
            <w:tcW w:w="795" w:type="pct"/>
          </w:tcPr>
          <w:p w:rsidR="006D7288" w:rsidRPr="00702407" w:rsidRDefault="006D7288" w:rsidP="0078706A">
            <w:r w:rsidRPr="00702407">
              <w:t xml:space="preserve"> 1 месяц</w:t>
            </w:r>
          </w:p>
        </w:tc>
      </w:tr>
      <w:tr w:rsidR="006D7288" w:rsidTr="0078706A">
        <w:trPr>
          <w:trHeight w:val="1301"/>
        </w:trPr>
        <w:tc>
          <w:tcPr>
            <w:tcW w:w="1250" w:type="pct"/>
          </w:tcPr>
          <w:p w:rsidR="006D7288" w:rsidRPr="00702407" w:rsidRDefault="006D7288" w:rsidP="0078706A">
            <w:r w:rsidRPr="00702407">
              <w:t>Познавательное развитие</w:t>
            </w:r>
          </w:p>
        </w:tc>
        <w:tc>
          <w:tcPr>
            <w:tcW w:w="1250" w:type="pct"/>
          </w:tcPr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  <w:r w:rsidRPr="00702407"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 Уголок природы:</w:t>
            </w: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pPr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6D7288" w:rsidRPr="00702407" w:rsidRDefault="006D7288" w:rsidP="0078706A">
            <w:r w:rsidRPr="00702407">
              <w:rPr>
                <w:bCs/>
                <w:iCs/>
                <w:color w:val="000000"/>
                <w:shd w:val="clear" w:color="auto" w:fill="FFFFFF"/>
              </w:rPr>
              <w:t>Сенсорно – математический уголок.</w:t>
            </w:r>
          </w:p>
        </w:tc>
        <w:tc>
          <w:tcPr>
            <w:tcW w:w="1705" w:type="pct"/>
          </w:tcPr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3 комнатных растения, похожими на дерево, траву;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Неприхотливые, цветущие   одноцветными цветками (бегония, герань);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С широкими, плотными листьями (фикус);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Контрастными (традесканция);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-Уголок наблюдения за природой (настенное панно экосистемы по временам года);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Инвентарь для ухода за растениями (лейки, лопатки, салфетки, опрыскиватель);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Иллюстрации аквариумных рыб,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  - Пирамидки, окрашенные в основные цвета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Стержни для нанизывания с цветными кольцами, шарами, катушками,)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Объемные вкладыши из 5-7 элементов (миски, кубы, домик, машина)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Матрешка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Доски-вкладыши (с фигурками)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lastRenderedPageBreak/>
              <w:t>     - Набор объемных тел (кубы, цилиндры, бруски, шары, диски)</w:t>
            </w:r>
          </w:p>
          <w:p w:rsidR="006D7288" w:rsidRPr="00702407" w:rsidRDefault="006D7288" w:rsidP="0078706A"/>
        </w:tc>
        <w:tc>
          <w:tcPr>
            <w:tcW w:w="795" w:type="pct"/>
          </w:tcPr>
          <w:p w:rsidR="006D7288" w:rsidRPr="00702407" w:rsidRDefault="006D7288" w:rsidP="0078706A">
            <w:r w:rsidRPr="00702407">
              <w:lastRenderedPageBreak/>
              <w:t>1 год</w:t>
            </w:r>
          </w:p>
        </w:tc>
      </w:tr>
      <w:tr w:rsidR="006D7288" w:rsidTr="0078706A">
        <w:trPr>
          <w:trHeight w:val="1405"/>
        </w:trPr>
        <w:tc>
          <w:tcPr>
            <w:tcW w:w="1250" w:type="pct"/>
          </w:tcPr>
          <w:p w:rsidR="006D7288" w:rsidRPr="00702407" w:rsidRDefault="006D7288" w:rsidP="0078706A">
            <w:r w:rsidRPr="00702407">
              <w:lastRenderedPageBreak/>
              <w:t>Речевое развитие</w:t>
            </w:r>
          </w:p>
        </w:tc>
        <w:tc>
          <w:tcPr>
            <w:tcW w:w="1250" w:type="pct"/>
          </w:tcPr>
          <w:p w:rsidR="006D7288" w:rsidRPr="00702407" w:rsidRDefault="006D7288" w:rsidP="0078706A">
            <w:r w:rsidRPr="00702407">
              <w:rPr>
                <w:bCs/>
                <w:iCs/>
                <w:color w:val="000000"/>
                <w:shd w:val="clear" w:color="auto" w:fill="FFFFFF"/>
              </w:rPr>
              <w:t>Книжный уголок</w:t>
            </w:r>
          </w:p>
        </w:tc>
        <w:tc>
          <w:tcPr>
            <w:tcW w:w="1705" w:type="pct"/>
          </w:tcPr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color w:val="000000"/>
              </w:rPr>
              <w:t>Книги, подобранные по возрасту и по текущей теме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color w:val="000000"/>
              </w:rPr>
              <w:t>         - Настольно-печатные игры по развитию речи</w:t>
            </w:r>
          </w:p>
          <w:p w:rsidR="006D7288" w:rsidRPr="00702407" w:rsidRDefault="006D7288" w:rsidP="0078706A">
            <w:pPr>
              <w:rPr>
                <w:color w:val="000000"/>
              </w:rPr>
            </w:pPr>
            <w:r w:rsidRPr="00702407">
              <w:rPr>
                <w:color w:val="000000"/>
              </w:rPr>
              <w:t>         - Иллюстрации к сказкам, дидактические альбомы с картинками</w:t>
            </w:r>
          </w:p>
          <w:p w:rsidR="006D7288" w:rsidRPr="00702407" w:rsidRDefault="006D7288" w:rsidP="0078706A"/>
        </w:tc>
        <w:tc>
          <w:tcPr>
            <w:tcW w:w="795" w:type="pct"/>
          </w:tcPr>
          <w:p w:rsidR="006D7288" w:rsidRPr="00702407" w:rsidRDefault="006D7288" w:rsidP="0078706A">
            <w:r w:rsidRPr="00702407">
              <w:t xml:space="preserve">1 неделя </w:t>
            </w:r>
          </w:p>
        </w:tc>
      </w:tr>
      <w:tr w:rsidR="006D7288" w:rsidTr="0078706A">
        <w:trPr>
          <w:trHeight w:val="1463"/>
        </w:trPr>
        <w:tc>
          <w:tcPr>
            <w:tcW w:w="1250" w:type="pct"/>
          </w:tcPr>
          <w:p w:rsidR="006D7288" w:rsidRPr="00702407" w:rsidRDefault="006D7288" w:rsidP="0078706A">
            <w:r w:rsidRPr="00702407">
              <w:t>Художественно-эстетическое развитие</w:t>
            </w:r>
          </w:p>
        </w:tc>
        <w:tc>
          <w:tcPr>
            <w:tcW w:w="1250" w:type="pct"/>
          </w:tcPr>
          <w:p w:rsidR="006D7288" w:rsidRPr="00702407" w:rsidRDefault="006D7288" w:rsidP="0078706A">
            <w:r w:rsidRPr="00702407"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Уголок для продуктивной деятельности (рисования, лепки, аппликации):</w:t>
            </w:r>
          </w:p>
        </w:tc>
        <w:tc>
          <w:tcPr>
            <w:tcW w:w="1705" w:type="pct"/>
          </w:tcPr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 Наборы цветных карандашей (6 цветов)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Восковые мелки (6 цветов)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Гуашь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Пластилин (6 цветов)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- Круглые кисти</w:t>
            </w:r>
          </w:p>
          <w:p w:rsidR="006D7288" w:rsidRPr="00702407" w:rsidRDefault="006D7288" w:rsidP="0078706A"/>
        </w:tc>
        <w:tc>
          <w:tcPr>
            <w:tcW w:w="795" w:type="pct"/>
          </w:tcPr>
          <w:p w:rsidR="006D7288" w:rsidRPr="00702407" w:rsidRDefault="006D7288" w:rsidP="0078706A">
            <w:r w:rsidRPr="00702407">
              <w:t>1 год</w:t>
            </w:r>
          </w:p>
        </w:tc>
      </w:tr>
      <w:tr w:rsidR="006D7288" w:rsidTr="0078706A">
        <w:trPr>
          <w:trHeight w:val="1742"/>
        </w:trPr>
        <w:tc>
          <w:tcPr>
            <w:tcW w:w="1250" w:type="pct"/>
          </w:tcPr>
          <w:p w:rsidR="006D7288" w:rsidRPr="00702407" w:rsidRDefault="006D7288" w:rsidP="0078706A">
            <w:r w:rsidRPr="00702407">
              <w:t>Физическое развитие</w:t>
            </w:r>
          </w:p>
        </w:tc>
        <w:tc>
          <w:tcPr>
            <w:tcW w:w="1250" w:type="pct"/>
          </w:tcPr>
          <w:p w:rsidR="006D7288" w:rsidRPr="00702407" w:rsidRDefault="006D7288" w:rsidP="0078706A">
            <w:r w:rsidRPr="00702407">
              <w:rPr>
                <w:rStyle w:val="a9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Спортивный уголок:</w:t>
            </w:r>
          </w:p>
        </w:tc>
        <w:tc>
          <w:tcPr>
            <w:tcW w:w="1705" w:type="pct"/>
          </w:tcPr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Мячи большие, средние, маленькие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Флажки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Гимнастические мячи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 xml:space="preserve">     - </w:t>
            </w:r>
            <w:proofErr w:type="spellStart"/>
            <w:r w:rsidRPr="00702407">
              <w:rPr>
                <w:color w:val="212529"/>
              </w:rPr>
              <w:t>Кольцебросы</w:t>
            </w:r>
            <w:proofErr w:type="spellEnd"/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Мешочки для метания</w:t>
            </w:r>
          </w:p>
          <w:p w:rsidR="006D7288" w:rsidRPr="00702407" w:rsidRDefault="006D7288" w:rsidP="0078706A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Кегли</w:t>
            </w:r>
          </w:p>
          <w:p w:rsidR="006D7288" w:rsidRPr="00702407" w:rsidRDefault="006D7288" w:rsidP="0078706A"/>
        </w:tc>
        <w:tc>
          <w:tcPr>
            <w:tcW w:w="795" w:type="pct"/>
          </w:tcPr>
          <w:p w:rsidR="006D7288" w:rsidRPr="00702407" w:rsidRDefault="006D7288" w:rsidP="0078706A">
            <w:r w:rsidRPr="00702407">
              <w:t>1 год</w:t>
            </w:r>
          </w:p>
        </w:tc>
      </w:tr>
    </w:tbl>
    <w:p w:rsidR="006D7288" w:rsidRDefault="006D7288" w:rsidP="006D7288">
      <w:pPr>
        <w:sectPr w:rsidR="006D7288" w:rsidSect="0078706A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6D7288" w:rsidRPr="00E93E1E" w:rsidRDefault="006D7288" w:rsidP="006D7288"/>
    <w:p w:rsidR="006D7288" w:rsidRDefault="006D7288" w:rsidP="006D7288">
      <w:bookmarkStart w:id="61" w:name="_Toc134737154"/>
      <w:r w:rsidRPr="00BF1695">
        <w:t>3.5. Методическое обеспечение образовательной деятельности</w:t>
      </w:r>
      <w:bookmarkEnd w:id="6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9"/>
        <w:gridCol w:w="6360"/>
      </w:tblGrid>
      <w:tr w:rsidR="006D7288" w:rsidTr="0078706A">
        <w:trPr>
          <w:trHeight w:val="627"/>
        </w:trPr>
        <w:tc>
          <w:tcPr>
            <w:tcW w:w="3369" w:type="dxa"/>
            <w:vAlign w:val="center"/>
          </w:tcPr>
          <w:p w:rsidR="006D7288" w:rsidRDefault="006D7288" w:rsidP="0078706A"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:rsidR="006D7288" w:rsidRDefault="006D7288" w:rsidP="0078706A">
            <w:r>
              <w:t>Список литературы (учебно-методические пособия, методические разработки, др.)</w:t>
            </w:r>
          </w:p>
        </w:tc>
      </w:tr>
      <w:tr w:rsidR="006D7288" w:rsidTr="0078706A">
        <w:trPr>
          <w:trHeight w:val="1055"/>
        </w:trPr>
        <w:tc>
          <w:tcPr>
            <w:tcW w:w="3369" w:type="dxa"/>
          </w:tcPr>
          <w:p w:rsidR="006D7288" w:rsidRDefault="006D7288" w:rsidP="0078706A">
            <w:r>
              <w:t>Социально-коммуникативное развитие</w:t>
            </w:r>
          </w:p>
        </w:tc>
        <w:tc>
          <w:tcPr>
            <w:tcW w:w="6498" w:type="dxa"/>
          </w:tcPr>
          <w:p w:rsidR="006D7288" w:rsidRDefault="006D7288" w:rsidP="0078706A">
            <w:r>
              <w:rPr>
                <w:color w:val="000000"/>
              </w:rPr>
              <w:t xml:space="preserve">Князева О. Л., </w:t>
            </w:r>
            <w:proofErr w:type="spellStart"/>
            <w:r>
              <w:rPr>
                <w:color w:val="000000"/>
              </w:rPr>
              <w:t>Маханева</w:t>
            </w:r>
            <w:proofErr w:type="spellEnd"/>
            <w:r>
              <w:rPr>
                <w:color w:val="000000"/>
              </w:rPr>
              <w:t xml:space="preserve"> М. Д. Приобщение детей к истокам русской народной культуры: Программа. Учебно-методическое пособие. – 2-е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– СПб: Детство-Пресс, 2010.</w:t>
            </w:r>
          </w:p>
          <w:p w:rsidR="006D7288" w:rsidRDefault="006D7288" w:rsidP="0078706A">
            <w:r>
              <w:rPr>
                <w:color w:val="000000"/>
              </w:rPr>
              <w:t>Алешина Н. В. Ознакомление дошкольников с окружающим и социальной действительностью. Младшая группа. Конспекты занятий 2008.</w:t>
            </w:r>
          </w:p>
          <w:p w:rsidR="006D7288" w:rsidRDefault="006D7288" w:rsidP="0078706A">
            <w:r>
              <w:rPr>
                <w:color w:val="000000"/>
              </w:rP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 2015.</w:t>
            </w:r>
          </w:p>
          <w:p w:rsidR="006D7288" w:rsidRDefault="006D7288" w:rsidP="0078706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Мосалова</w:t>
            </w:r>
            <w:proofErr w:type="spellEnd"/>
            <w:r>
              <w:rPr>
                <w:color w:val="000000"/>
              </w:rPr>
              <w:t xml:space="preserve"> Л.Л. Я и мир: Конспекты занятий по социально-нравственному воспитанию детей дошкольного возраста. СПб</w:t>
            </w:r>
            <w:proofErr w:type="gramStart"/>
            <w:r>
              <w:rPr>
                <w:color w:val="000000"/>
              </w:rPr>
              <w:t>. :</w:t>
            </w:r>
            <w:proofErr w:type="gramEnd"/>
            <w:r>
              <w:rPr>
                <w:color w:val="000000"/>
              </w:rPr>
              <w:t xml:space="preserve"> «ИЗДАТЕЛЬСТВО «ДЕТСТВО-ПРЕСС», 2017.</w:t>
            </w:r>
          </w:p>
          <w:p w:rsidR="006D7288" w:rsidRDefault="006D7288" w:rsidP="0078706A">
            <w:r>
              <w:t>Дмитриенко З.С. Полынова В.К. Основы безопасности жизнедеятельности детей дошкольного возраста. Планирование работы. Беседы. Игры СПб.: ООО «ИЗДАТЕЛЬСТВО «ДЕТСТВО-ПРЕСС», 2016.</w:t>
            </w:r>
          </w:p>
          <w:p w:rsidR="006D7288" w:rsidRDefault="006D7288" w:rsidP="0078706A">
            <w:proofErr w:type="spellStart"/>
            <w:r>
              <w:t>Гарнышева</w:t>
            </w:r>
            <w:proofErr w:type="spellEnd"/>
            <w:r>
              <w:t xml:space="preserve"> Т. П. ОБЖ для дошкольников. Планирование работы, конспекты занятий, игры. СПб.: ООО «ИЗДАТЕЛЬСТВО «ДЕТСТВО-ПРЕСС», 2017.</w:t>
            </w:r>
          </w:p>
          <w:p w:rsidR="006D7288" w:rsidRDefault="006D7288" w:rsidP="0078706A"/>
        </w:tc>
      </w:tr>
      <w:tr w:rsidR="006D7288" w:rsidTr="0078706A">
        <w:trPr>
          <w:trHeight w:val="992"/>
        </w:trPr>
        <w:tc>
          <w:tcPr>
            <w:tcW w:w="3369" w:type="dxa"/>
          </w:tcPr>
          <w:p w:rsidR="006D7288" w:rsidRDefault="006D7288" w:rsidP="0078706A">
            <w:r>
              <w:t>Познавательное развитие</w:t>
            </w:r>
          </w:p>
        </w:tc>
        <w:tc>
          <w:tcPr>
            <w:tcW w:w="6498" w:type="dxa"/>
          </w:tcPr>
          <w:p w:rsidR="006D7288" w:rsidRDefault="006D7288" w:rsidP="0078706A">
            <w:pPr>
              <w:rPr>
                <w:color w:val="000000"/>
              </w:rPr>
            </w:pPr>
            <w:proofErr w:type="spellStart"/>
            <w:r w:rsidRPr="00AF031D">
              <w:rPr>
                <w:color w:val="000000"/>
              </w:rPr>
              <w:t>Воронкевич</w:t>
            </w:r>
            <w:proofErr w:type="spellEnd"/>
            <w:r w:rsidRPr="00AF031D">
              <w:rPr>
                <w:color w:val="000000"/>
              </w:rPr>
              <w:t xml:space="preserve"> О.А. Добро пожаловать в экологию! Парциальная программа работы по формированию экологической культуры у детей дошкольного возраста – </w:t>
            </w:r>
            <w:proofErr w:type="spellStart"/>
            <w:r w:rsidRPr="00AF031D">
              <w:rPr>
                <w:color w:val="000000"/>
              </w:rPr>
              <w:t>Спб</w:t>
            </w:r>
            <w:proofErr w:type="spellEnd"/>
            <w:r w:rsidRPr="00AF031D">
              <w:rPr>
                <w:color w:val="000000"/>
              </w:rPr>
              <w:t>.: ООО «ДЕТСТВО-ПРЕСС», 2019.</w:t>
            </w:r>
          </w:p>
          <w:p w:rsidR="006D7288" w:rsidRDefault="006D7288" w:rsidP="0078706A">
            <w:pPr>
              <w:rPr>
                <w:color w:val="000000"/>
              </w:rPr>
            </w:pPr>
            <w:r w:rsidRPr="00AF031D">
              <w:rPr>
                <w:color w:val="000000"/>
              </w:rPr>
              <w:t>Ельцова О. М., Шапошникова Н. В., Долгополова Л. С., Волкова В. Н. Технология организации познавательной деятельности. Опорные конспекты. С 3 до 4 лет. — СПб</w:t>
            </w:r>
            <w:proofErr w:type="gramStart"/>
            <w:r w:rsidRPr="00AF031D">
              <w:rPr>
                <w:color w:val="000000"/>
              </w:rPr>
              <w:t>. :</w:t>
            </w:r>
            <w:proofErr w:type="gramEnd"/>
            <w:r w:rsidRPr="00AF031D">
              <w:rPr>
                <w:color w:val="000000"/>
              </w:rPr>
              <w:t xml:space="preserve"> ООО «ИЗДАТЕЛЬСТВО «ДЕТСТВО-ПРЕСС», 2021</w:t>
            </w:r>
          </w:p>
          <w:p w:rsidR="006D7288" w:rsidRDefault="006D7288" w:rsidP="0078706A">
            <w:r>
              <w:rPr>
                <w:color w:val="000000"/>
              </w:rPr>
              <w:t>Организация опытно-экспериментальной деятельности детей 2 -7 лет: тематическое планирование, рекомендации, конспекты занятий/авт.-сост. Е.А. Мартынова, И.М. Сучкова. - Волгоград: Учитель</w:t>
            </w:r>
          </w:p>
          <w:p w:rsidR="006D7288" w:rsidRDefault="006D7288" w:rsidP="0078706A">
            <w:proofErr w:type="spellStart"/>
            <w:r>
              <w:rPr>
                <w:color w:val="000000"/>
              </w:rPr>
              <w:t>Тугушева</w:t>
            </w:r>
            <w:proofErr w:type="spellEnd"/>
            <w:r>
              <w:rPr>
                <w:color w:val="000000"/>
              </w:rPr>
              <w:t xml:space="preserve"> Г. П., Чистякова А. Е. Экспериментальная деятельность детей среднего и старшего дошкольного возраста: Методическое пособие.  СПб.: ДЕТСТВО-ПРЕСС, 2013.</w:t>
            </w:r>
          </w:p>
          <w:p w:rsidR="006D7288" w:rsidRDefault="006D7288" w:rsidP="0078706A">
            <w:proofErr w:type="spellStart"/>
            <w:r>
              <w:t>Дыбина</w:t>
            </w:r>
            <w:proofErr w:type="spellEnd"/>
            <w:r>
              <w:t xml:space="preserve"> О.В. Ознакомление с предметным и социальным окружением: Конспекты занятий с детьми 3-4 лет. – М.: МОЗАИКА-СИНТЕЗ, 2020</w:t>
            </w:r>
          </w:p>
          <w:p w:rsidR="006D7288" w:rsidRDefault="006D7288" w:rsidP="0078706A">
            <w:r>
              <w:lastRenderedPageBreak/>
              <w:t xml:space="preserve"> </w:t>
            </w:r>
            <w:proofErr w:type="spellStart"/>
            <w:r>
              <w:t>Соломенникова</w:t>
            </w:r>
            <w:proofErr w:type="spellEnd"/>
            <w:r>
              <w:t xml:space="preserve"> О.А. Ознакомление с природой в детском саду. Младшая группа. Для занятий с детьми 3-4 лет. – М.: МОЗАИКА-СИНТЕЗ, 2015</w:t>
            </w:r>
          </w:p>
        </w:tc>
      </w:tr>
      <w:tr w:rsidR="006D7288" w:rsidTr="0078706A">
        <w:trPr>
          <w:trHeight w:val="1055"/>
        </w:trPr>
        <w:tc>
          <w:tcPr>
            <w:tcW w:w="3369" w:type="dxa"/>
          </w:tcPr>
          <w:p w:rsidR="006D7288" w:rsidRDefault="006D7288" w:rsidP="0078706A">
            <w:r>
              <w:lastRenderedPageBreak/>
              <w:t>Речевое развитие</w:t>
            </w:r>
          </w:p>
        </w:tc>
        <w:tc>
          <w:tcPr>
            <w:tcW w:w="6498" w:type="dxa"/>
          </w:tcPr>
          <w:p w:rsidR="006D7288" w:rsidRDefault="006D7288" w:rsidP="0078706A">
            <w:r>
              <w:t>Сценарии образовательных ситуаций по ознакомлению дошкольников с детской литературой (с 2 до 4 лет). Авторы-сост.: О. М. Ельцова, В. Н. Волкова, А. Н. Терехова.  СПб</w:t>
            </w:r>
            <w:proofErr w:type="gramStart"/>
            <w:r>
              <w:t>. :</w:t>
            </w:r>
            <w:proofErr w:type="gramEnd"/>
            <w:r>
              <w:t xml:space="preserve"> ООО «ИЗДАТЕЛЬСТВО «ДЕТСТВО-ПРЕСС», 2021.</w:t>
            </w:r>
          </w:p>
          <w:p w:rsidR="006D7288" w:rsidRDefault="006D7288" w:rsidP="0078706A">
            <w:r>
              <w:t xml:space="preserve">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2021. </w:t>
            </w:r>
          </w:p>
          <w:p w:rsidR="006D7288" w:rsidRDefault="006D7288" w:rsidP="0078706A">
            <w:r>
              <w:t xml:space="preserve">Развитие речи детей 3 – 5 лет. 2-е изд. </w:t>
            </w:r>
            <w:proofErr w:type="spellStart"/>
            <w:r>
              <w:t>перераб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/Под ред. О.С. Ушаковой. - МТ.: ТЦ Сфера, 2011.</w:t>
            </w:r>
          </w:p>
          <w:p w:rsidR="006D7288" w:rsidRDefault="006D7288" w:rsidP="0078706A">
            <w:r>
              <w:t>Ушакова О.С. Ознакомление дошкольников с литературой и развитие речи, 2021.</w:t>
            </w:r>
          </w:p>
          <w:p w:rsidR="006D7288" w:rsidRDefault="006D7288" w:rsidP="0078706A">
            <w:r>
              <w:t xml:space="preserve">Конспекты интегрированных занятий во второй младшей группе детского сада. Ознакомление с художественной литературой. Развитие речи. </w:t>
            </w:r>
            <w:proofErr w:type="gramStart"/>
            <w:r>
              <w:t>Обучение  грамоте</w:t>
            </w:r>
            <w:proofErr w:type="gramEnd"/>
            <w:r>
              <w:t xml:space="preserve">:  </w:t>
            </w:r>
            <w:proofErr w:type="spellStart"/>
            <w:r>
              <w:t>практ</w:t>
            </w:r>
            <w:proofErr w:type="spellEnd"/>
            <w:r>
              <w:t xml:space="preserve">.  </w:t>
            </w:r>
            <w:proofErr w:type="gramStart"/>
            <w:r>
              <w:t>пособие  для</w:t>
            </w:r>
            <w:proofErr w:type="gramEnd"/>
            <w:r>
              <w:t xml:space="preserve">  воспитателей  ДОУ  /  авт.-сост. А. В. </w:t>
            </w:r>
            <w:proofErr w:type="spellStart"/>
            <w:r>
              <w:t>Аджи</w:t>
            </w:r>
            <w:proofErr w:type="spellEnd"/>
            <w:r>
              <w:t>. – Воронеж. 2009.</w:t>
            </w:r>
          </w:p>
          <w:p w:rsidR="006D7288" w:rsidRDefault="006D7288" w:rsidP="0078706A">
            <w:pPr>
              <w:rPr>
                <w:color w:val="000000"/>
              </w:rPr>
            </w:pPr>
            <w:r w:rsidRPr="00AF031D">
              <w:rPr>
                <w:color w:val="000000"/>
              </w:rPr>
              <w:t>Быкова Н.М. Игры и упражнения для развития речи. СПб.: ООО «ИЗДАТЕЛЬСТВО «ДЕТСТВО-ПРЕСС», 2010.</w:t>
            </w:r>
          </w:p>
          <w:p w:rsidR="006D7288" w:rsidRPr="00B8350C" w:rsidRDefault="006D7288" w:rsidP="0078706A">
            <w:pPr>
              <w:rPr>
                <w:color w:val="000000"/>
              </w:rPr>
            </w:pPr>
            <w:r w:rsidRPr="00B8350C">
              <w:rPr>
                <w:color w:val="000000"/>
              </w:rPr>
              <w:t>Гербова В.В. Развитие речи в детском саду. Конспекты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занятий с детьми 3-4 лет.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B8350C">
              <w:rPr>
                <w:color w:val="000000"/>
              </w:rPr>
              <w:t>доп. - М.: МОЗАИКА-СИНТЕЗ, 2020</w:t>
            </w:r>
          </w:p>
          <w:p w:rsidR="006D7288" w:rsidRDefault="006D7288" w:rsidP="0078706A">
            <w:pPr>
              <w:rPr>
                <w:color w:val="000000"/>
              </w:rPr>
            </w:pPr>
            <w:proofErr w:type="spellStart"/>
            <w:r w:rsidRPr="00B8350C">
              <w:rPr>
                <w:color w:val="000000"/>
              </w:rPr>
              <w:t>Помораева</w:t>
            </w:r>
            <w:proofErr w:type="spellEnd"/>
            <w:r w:rsidRPr="00B8350C">
              <w:rPr>
                <w:color w:val="000000"/>
              </w:rPr>
              <w:t xml:space="preserve"> И.А., </w:t>
            </w:r>
            <w:proofErr w:type="spellStart"/>
            <w:r w:rsidRPr="00B8350C">
              <w:rPr>
                <w:color w:val="000000"/>
              </w:rPr>
              <w:t>Позина</w:t>
            </w:r>
            <w:proofErr w:type="spellEnd"/>
            <w:r w:rsidRPr="00B8350C">
              <w:rPr>
                <w:color w:val="000000"/>
              </w:rPr>
              <w:t xml:space="preserve"> </w:t>
            </w:r>
            <w:proofErr w:type="spellStart"/>
            <w:r w:rsidRPr="00B8350C">
              <w:rPr>
                <w:color w:val="000000"/>
              </w:rPr>
              <w:t>В.А.Формирование</w:t>
            </w:r>
            <w:proofErr w:type="spellEnd"/>
            <w:r w:rsidRPr="00B8350C">
              <w:rPr>
                <w:color w:val="000000"/>
              </w:rPr>
              <w:t xml:space="preserve"> элементарных математических представлений:</w:t>
            </w:r>
            <w:r>
              <w:rPr>
                <w:color w:val="000000"/>
              </w:rPr>
              <w:t xml:space="preserve"> </w:t>
            </w:r>
            <w:r w:rsidRPr="00B8350C">
              <w:rPr>
                <w:color w:val="000000"/>
              </w:rPr>
              <w:t xml:space="preserve">Конспекты занятий: 3-4 года.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proofErr w:type="gramStart"/>
            <w:r w:rsidRPr="00B8350C">
              <w:rPr>
                <w:color w:val="000000"/>
              </w:rPr>
              <w:t>.</w:t>
            </w:r>
            <w:proofErr w:type="gramEnd"/>
            <w:r w:rsidRPr="00B8350C">
              <w:rPr>
                <w:color w:val="000000"/>
              </w:rPr>
              <w:t xml:space="preserve"> и доп. - М.: МОЗАИКА-СИНТЕЗ, 2020</w:t>
            </w:r>
          </w:p>
          <w:p w:rsidR="006D7288" w:rsidRDefault="006D7288" w:rsidP="0078706A"/>
        </w:tc>
      </w:tr>
      <w:tr w:rsidR="006D7288" w:rsidTr="0078706A">
        <w:trPr>
          <w:trHeight w:val="992"/>
        </w:trPr>
        <w:tc>
          <w:tcPr>
            <w:tcW w:w="3369" w:type="dxa"/>
          </w:tcPr>
          <w:p w:rsidR="006D7288" w:rsidRDefault="006D7288" w:rsidP="0078706A"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:rsidR="006D7288" w:rsidRDefault="006D7288" w:rsidP="0078706A">
            <w:pPr>
              <w:rPr>
                <w:color w:val="000000"/>
              </w:rPr>
            </w:pPr>
            <w:r>
              <w:rPr>
                <w:color w:val="000000"/>
              </w:rPr>
              <w:t>Леонова Н. Н. Художественно-эстетическое развитие детей в младшей и средней группах ДОУ. Перспективное планирование, конспекты.  СПб.: ООО «ИЗДАТЕЛЬСТВО «ДЕТСТВО-ПРЕСС», 2016.</w:t>
            </w:r>
          </w:p>
          <w:p w:rsidR="006D7288" w:rsidRDefault="006D7288" w:rsidP="0078706A">
            <w:r>
              <w:rPr>
                <w:color w:val="000000"/>
              </w:rPr>
              <w:t>Лыкова И.А. Изобразительная деятельность в детском саду. Планирование, конспекты занятий, методические рекомендации. Младшая группа. М.: Карапуз, 2013.</w:t>
            </w:r>
          </w:p>
          <w:p w:rsidR="006D7288" w:rsidRDefault="006D7288" w:rsidP="0078706A">
            <w:r>
              <w:rPr>
                <w:color w:val="000000"/>
              </w:rPr>
              <w:t xml:space="preserve">Изобразительная деятельность и художественный труд. Вторая младшая </w:t>
            </w:r>
            <w:proofErr w:type="gramStart"/>
            <w:r>
              <w:rPr>
                <w:color w:val="000000"/>
              </w:rPr>
              <w:t>группа :</w:t>
            </w:r>
            <w:proofErr w:type="gramEnd"/>
            <w:r>
              <w:rPr>
                <w:color w:val="000000"/>
              </w:rPr>
              <w:t xml:space="preserve"> конспекты занятий / авт.-сост. О. В. Павлова. – </w:t>
            </w:r>
            <w:proofErr w:type="gramStart"/>
            <w:r>
              <w:rPr>
                <w:color w:val="000000"/>
              </w:rPr>
              <w:t>Волгоград :</w:t>
            </w:r>
            <w:proofErr w:type="gramEnd"/>
            <w:r>
              <w:rPr>
                <w:color w:val="000000"/>
              </w:rPr>
              <w:t xml:space="preserve"> Учитель, 2011</w:t>
            </w:r>
          </w:p>
          <w:p w:rsidR="006D7288" w:rsidRDefault="006D7288" w:rsidP="0078706A"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Лепка с детьми 3–4 лет. Конспекты занятий. М.: МОЗАИКА СИНТЕЗ, 2007.</w:t>
            </w:r>
          </w:p>
          <w:p w:rsidR="006D7288" w:rsidRDefault="006D7288" w:rsidP="0078706A"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Аппликация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 xml:space="preserve"> СИНТЕЗ, 2007.</w:t>
            </w:r>
          </w:p>
          <w:p w:rsidR="006D7288" w:rsidRDefault="006D7288" w:rsidP="0078706A">
            <w:proofErr w:type="spellStart"/>
            <w:r>
              <w:rPr>
                <w:color w:val="000000"/>
              </w:rPr>
              <w:t>Колдина</w:t>
            </w:r>
            <w:proofErr w:type="spellEnd"/>
            <w:r>
              <w:rPr>
                <w:color w:val="000000"/>
              </w:rPr>
              <w:t xml:space="preserve"> Д.Н. Рисование с детьми 3–4 лет. Конспекты занятий. </w:t>
            </w:r>
            <w:proofErr w:type="gramStart"/>
            <w:r>
              <w:rPr>
                <w:color w:val="000000"/>
              </w:rPr>
              <w:t>М.:МОЗАИКА</w:t>
            </w:r>
            <w:proofErr w:type="gramEnd"/>
            <w:r>
              <w:rPr>
                <w:color w:val="000000"/>
              </w:rPr>
              <w:t>_СИНТЕЗ, 2007.</w:t>
            </w:r>
          </w:p>
          <w:p w:rsidR="006D7288" w:rsidRDefault="006D7288" w:rsidP="0078706A">
            <w:r>
              <w:rPr>
                <w:color w:val="000000"/>
              </w:rPr>
              <w:t>Курочкина, Н. А. Детям о книжной графике / Н. А. Курочкина. – СПб.: Детство-Пресс, 2000.</w:t>
            </w:r>
          </w:p>
          <w:p w:rsidR="006D7288" w:rsidRDefault="006D7288" w:rsidP="0078706A">
            <w:r>
              <w:rPr>
                <w:color w:val="000000"/>
              </w:rPr>
              <w:lastRenderedPageBreak/>
              <w:t>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      </w:r>
          </w:p>
          <w:p w:rsidR="006D7288" w:rsidRDefault="006D7288" w:rsidP="0078706A">
            <w:proofErr w:type="spellStart"/>
            <w:r>
              <w:rPr>
                <w:color w:val="000000"/>
              </w:rPr>
              <w:t>Куцакова</w:t>
            </w:r>
            <w:proofErr w:type="spellEnd"/>
            <w:r>
              <w:rPr>
                <w:color w:val="000000"/>
              </w:rPr>
              <w:t xml:space="preserve">, Л. В. Конструирование и художественный труд в детском саду: Программа и конспекты занятий. 3-е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дополн</w:t>
            </w:r>
            <w:proofErr w:type="spellEnd"/>
            <w:r>
              <w:rPr>
                <w:color w:val="000000"/>
              </w:rPr>
              <w:t xml:space="preserve">. – </w:t>
            </w: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ТЦ Сфера, 2017. (Образовательные программы ДОО)</w:t>
            </w:r>
          </w:p>
          <w:p w:rsidR="006D7288" w:rsidRDefault="006D7288" w:rsidP="0078706A">
            <w:r>
              <w:rPr>
                <w:color w:val="000000"/>
              </w:rPr>
              <w:t>Лихачева Е.Н. Организация нестандартных занятий по конструированию с детьми дошкольного возраста: метод. пособие.  СПб.: Детство-Пресс, 2013.</w:t>
            </w:r>
          </w:p>
          <w:p w:rsidR="006D7288" w:rsidRDefault="006D7288" w:rsidP="0078706A">
            <w:pPr>
              <w:rPr>
                <w:color w:val="000000"/>
              </w:rPr>
            </w:pPr>
            <w:r>
              <w:rPr>
                <w:color w:val="000000"/>
              </w:rPr>
              <w:t>Литвинова О. Э. Конструирование с детьми младшего дошкольного возраста. Конспекты совместной деятельности с детьми 3 – 4 лет. СПб.: «ИЗДАТЕЛЬСТВО «ДЕТСТВО-ПРЕСС», 2016.</w:t>
            </w:r>
          </w:p>
          <w:p w:rsidR="006D7288" w:rsidRDefault="006D7288" w:rsidP="0078706A">
            <w:pPr>
              <w:rPr>
                <w:color w:val="000000"/>
              </w:rPr>
            </w:pPr>
            <w:r w:rsidRPr="00B8350C">
              <w:rPr>
                <w:color w:val="000000"/>
              </w:rPr>
              <w:t xml:space="preserve">Бойчук И.А., </w:t>
            </w:r>
            <w:proofErr w:type="spellStart"/>
            <w:r w:rsidRPr="00B8350C">
              <w:rPr>
                <w:color w:val="000000"/>
              </w:rPr>
              <w:t>Попушина</w:t>
            </w:r>
            <w:proofErr w:type="spellEnd"/>
            <w:r w:rsidRPr="00B8350C">
              <w:rPr>
                <w:color w:val="000000"/>
              </w:rPr>
              <w:t xml:space="preserve"> Т.Н. Ознакомление детей дошкольного возраста с русским народным творчеством. Младшая и средняя группа. – 2-е изд., </w:t>
            </w:r>
            <w:proofErr w:type="spellStart"/>
            <w:r w:rsidRPr="00B8350C">
              <w:rPr>
                <w:color w:val="000000"/>
              </w:rPr>
              <w:t>испр</w:t>
            </w:r>
            <w:proofErr w:type="spellEnd"/>
            <w:r w:rsidRPr="00B8350C">
              <w:rPr>
                <w:color w:val="000000"/>
              </w:rPr>
              <w:t>. ООО «ИЗДАТЕЛЬСТВО «ДЕТСТВО-ПРЕСС», 2018.</w:t>
            </w:r>
          </w:p>
          <w:p w:rsidR="006D7288" w:rsidRDefault="006D7288" w:rsidP="0078706A">
            <w:r>
              <w:t xml:space="preserve">Комарова Т.С. Изобразительная деятельность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:rsidR="006D7288" w:rsidRDefault="006D7288" w:rsidP="0078706A">
            <w:r>
              <w:t xml:space="preserve"> </w:t>
            </w:r>
            <w:proofErr w:type="spellStart"/>
            <w:r>
              <w:t>Колдина</w:t>
            </w:r>
            <w:proofErr w:type="spellEnd"/>
            <w:r>
              <w:t xml:space="preserve"> Д.Н. Лепка в детском саду: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и доп. - М.: МОЗАИКА-СИНТЕЗ, 2020</w:t>
            </w:r>
          </w:p>
          <w:p w:rsidR="006D7288" w:rsidRDefault="006D7288" w:rsidP="0078706A">
            <w:proofErr w:type="spellStart"/>
            <w:r>
              <w:t>Колдина</w:t>
            </w:r>
            <w:proofErr w:type="spellEnd"/>
            <w:r>
              <w:t xml:space="preserve"> Д.Н. Аппликация в детском саду. Конспекты занятий с детьми 3-4 лет. – 2-е изд., </w:t>
            </w:r>
            <w:proofErr w:type="spellStart"/>
            <w:r>
              <w:t>испр</w:t>
            </w:r>
            <w:proofErr w:type="spellEnd"/>
            <w:r>
              <w:t xml:space="preserve">. </w:t>
            </w:r>
            <w:r w:rsidRPr="00B8350C">
              <w:t xml:space="preserve">и </w:t>
            </w:r>
            <w:r>
              <w:t>доп. – М.: МОЗАИКА-СИНТЕЗ, 2021</w:t>
            </w:r>
          </w:p>
        </w:tc>
      </w:tr>
      <w:tr w:rsidR="006D7288" w:rsidTr="0078706A">
        <w:trPr>
          <w:trHeight w:val="1055"/>
        </w:trPr>
        <w:tc>
          <w:tcPr>
            <w:tcW w:w="3369" w:type="dxa"/>
          </w:tcPr>
          <w:p w:rsidR="006D7288" w:rsidRDefault="006D7288" w:rsidP="0078706A">
            <w:r>
              <w:lastRenderedPageBreak/>
              <w:t>Физическое развитие</w:t>
            </w:r>
          </w:p>
        </w:tc>
        <w:tc>
          <w:tcPr>
            <w:tcW w:w="6498" w:type="dxa"/>
          </w:tcPr>
          <w:p w:rsidR="006D7288" w:rsidRDefault="006D7288" w:rsidP="0078706A">
            <w:r>
              <w:t xml:space="preserve">Физическое развитие детей 2-7 </w:t>
            </w:r>
            <w:proofErr w:type="gramStart"/>
            <w:r>
              <w:t>лет :</w:t>
            </w:r>
            <w:proofErr w:type="gramEnd"/>
            <w:r>
              <w:t xml:space="preserve"> развернутое перспективное планирование по программе «Детство» / авт.-сост. И. М. Сучкова, Е. А. Мартынова, Н. А. Давыдова.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:rsidR="006D7288" w:rsidRDefault="006D7288" w:rsidP="0078706A">
            <w:r>
              <w:t xml:space="preserve">Организация деятельности детей на прогулке. Вторая младшая группа / авт.-сост. В. Н. </w:t>
            </w:r>
            <w:proofErr w:type="spellStart"/>
            <w:r>
              <w:t>Кастрыкина</w:t>
            </w:r>
            <w:proofErr w:type="spellEnd"/>
            <w:r>
              <w:t xml:space="preserve">, Г. П. Попова. – </w:t>
            </w:r>
            <w:proofErr w:type="gramStart"/>
            <w:r>
              <w:t>Волгоград :</w:t>
            </w:r>
            <w:proofErr w:type="gramEnd"/>
            <w:r>
              <w:t xml:space="preserve"> Учитель, 2012.</w:t>
            </w:r>
          </w:p>
          <w:p w:rsidR="006D7288" w:rsidRDefault="006D7288" w:rsidP="0078706A">
            <w:r>
              <w:t>Пензулаева Л.И. Физическая культура в детском саду: Конспекты занятий для работы с детьми 3-4 лет. – М.: МОЗАИКА-СИНТЕЗ, 2020</w:t>
            </w:r>
          </w:p>
          <w:p w:rsidR="006D7288" w:rsidRDefault="006D7288" w:rsidP="0078706A">
            <w:r>
              <w:t xml:space="preserve">Пензулаева Л.И. Оздоровительная гимнастика. Комплексы упражнений для детей 3-4 лет. – </w:t>
            </w:r>
            <w:proofErr w:type="gramStart"/>
            <w:r>
              <w:t>М.:МОЗАИКА</w:t>
            </w:r>
            <w:proofErr w:type="gramEnd"/>
            <w:r>
              <w:t>-СИНТЕЗ, 2020</w:t>
            </w:r>
          </w:p>
          <w:p w:rsidR="006D7288" w:rsidRDefault="006D7288" w:rsidP="0078706A">
            <w:proofErr w:type="spellStart"/>
            <w:r>
              <w:t>Степаненкова</w:t>
            </w:r>
            <w:proofErr w:type="spellEnd"/>
            <w:r>
              <w:t xml:space="preserve"> Э.Я. Сборник подвижных игр. Для занятий с детьми 2-7 лет. – М.: МОЗАИКА-СИНТЕЗ, 2020</w:t>
            </w:r>
          </w:p>
          <w:p w:rsidR="006D7288" w:rsidRDefault="006D7288" w:rsidP="0078706A">
            <w:r>
              <w:t xml:space="preserve">Борисова М.М. Малоподвижные игры и игровые упражнения: Методическое пособие для занятий с детьми 3-7 лет. – 3-е изд., </w:t>
            </w:r>
            <w:proofErr w:type="spellStart"/>
            <w:r>
              <w:t>испр</w:t>
            </w:r>
            <w:proofErr w:type="spellEnd"/>
            <w:r>
              <w:t>. и доп. – М.: МОЗАИКА-СИНТЕЗ, 2020</w:t>
            </w:r>
          </w:p>
        </w:tc>
      </w:tr>
      <w:tr w:rsidR="006D7288" w:rsidTr="0078706A">
        <w:trPr>
          <w:trHeight w:val="1055"/>
        </w:trPr>
        <w:tc>
          <w:tcPr>
            <w:tcW w:w="3369" w:type="dxa"/>
          </w:tcPr>
          <w:p w:rsidR="006D7288" w:rsidRPr="00AF031D" w:rsidRDefault="006D7288" w:rsidP="0078706A">
            <w:r>
              <w:lastRenderedPageBreak/>
              <w:t>Дополнительное</w:t>
            </w:r>
          </w:p>
        </w:tc>
        <w:tc>
          <w:tcPr>
            <w:tcW w:w="6498" w:type="dxa"/>
          </w:tcPr>
          <w:p w:rsidR="006D7288" w:rsidRPr="00AF031D" w:rsidRDefault="006D7288" w:rsidP="0078706A">
            <w:proofErr w:type="spellStart"/>
            <w:r w:rsidRPr="00AF031D">
              <w:rPr>
                <w:color w:val="000000"/>
              </w:rPr>
              <w:t>Волчкова</w:t>
            </w:r>
            <w:proofErr w:type="spellEnd"/>
            <w:r w:rsidRPr="00AF031D">
              <w:rPr>
                <w:color w:val="000000"/>
              </w:rPr>
              <w:t xml:space="preserve"> В. Н., Степанова Н. В. Конспекты занятий во второй младшей группе детского сада. Практическое пособие для воспитателей и методистов ДОУ Воронеж: ТЦ «Учитель», 2009.</w:t>
            </w:r>
          </w:p>
          <w:p w:rsidR="006D7288" w:rsidRDefault="006D7288" w:rsidP="0078706A">
            <w:pPr>
              <w:rPr>
                <w:color w:val="000000"/>
              </w:rPr>
            </w:pPr>
            <w:r w:rsidRPr="00AF031D">
              <w:rPr>
                <w:color w:val="000000"/>
              </w:rPr>
              <w:t xml:space="preserve">Комплексные занятия по программе «Детство». Вторая младшая группа /авт.-  Ю.Б. </w:t>
            </w:r>
            <w:proofErr w:type="spellStart"/>
            <w:r w:rsidRPr="00AF031D">
              <w:rPr>
                <w:color w:val="000000"/>
              </w:rPr>
              <w:t>Сержантова</w:t>
            </w:r>
            <w:proofErr w:type="spellEnd"/>
            <w:r w:rsidRPr="00AF031D">
              <w:rPr>
                <w:color w:val="000000"/>
              </w:rPr>
              <w:t xml:space="preserve">, А. В. </w:t>
            </w:r>
            <w:proofErr w:type="spellStart"/>
            <w:r w:rsidRPr="00AF031D">
              <w:rPr>
                <w:color w:val="000000"/>
              </w:rPr>
              <w:t>Елоева</w:t>
            </w:r>
            <w:proofErr w:type="spellEnd"/>
            <w:r w:rsidRPr="00AF031D">
              <w:rPr>
                <w:color w:val="000000"/>
              </w:rPr>
              <w:t xml:space="preserve">, И.С. </w:t>
            </w:r>
            <w:proofErr w:type="spellStart"/>
            <w:r w:rsidRPr="00AF031D">
              <w:rPr>
                <w:color w:val="000000"/>
              </w:rPr>
              <w:t>Батова</w:t>
            </w:r>
            <w:proofErr w:type="spellEnd"/>
            <w:r w:rsidRPr="00AF031D">
              <w:rPr>
                <w:color w:val="000000"/>
              </w:rPr>
              <w:t xml:space="preserve">, О.Н. </w:t>
            </w:r>
            <w:proofErr w:type="spellStart"/>
            <w:r w:rsidRPr="00AF031D">
              <w:rPr>
                <w:color w:val="000000"/>
              </w:rPr>
              <w:t>Небыкова</w:t>
            </w:r>
            <w:proofErr w:type="spellEnd"/>
            <w:r w:rsidRPr="00AF031D">
              <w:rPr>
                <w:color w:val="000000"/>
              </w:rPr>
              <w:t xml:space="preserve">. Изд. 3-е, </w:t>
            </w:r>
            <w:proofErr w:type="spellStart"/>
            <w:r w:rsidRPr="00AF031D">
              <w:rPr>
                <w:color w:val="000000"/>
              </w:rPr>
              <w:t>перераб</w:t>
            </w:r>
            <w:proofErr w:type="spellEnd"/>
            <w:r w:rsidRPr="00AF031D">
              <w:rPr>
                <w:color w:val="000000"/>
              </w:rPr>
              <w:t>. – Волгоград: Учитель, 2019</w:t>
            </w:r>
          </w:p>
          <w:p w:rsidR="006D7288" w:rsidRDefault="006D7288" w:rsidP="0078706A">
            <w:pPr>
              <w:rPr>
                <w:color w:val="000000"/>
              </w:rPr>
            </w:pPr>
            <w:r w:rsidRPr="00B8350C">
              <w:rPr>
                <w:color w:val="000000"/>
              </w:rPr>
              <w:t>Планирование образовательной деятельности в ДОО. Вторая младшая группа. Методическое пособие под ред. Тимофеевой ЛЛ. - М.: Центр педагогического образования, 2015.</w:t>
            </w:r>
          </w:p>
          <w:p w:rsidR="006D7288" w:rsidRDefault="006D7288" w:rsidP="0078706A">
            <w:r>
              <w:t xml:space="preserve">Образовательная деятельность на прогулках. Картотека прогулок на каждый день по программе «От рождения до школы» под редакцией </w:t>
            </w:r>
            <w:proofErr w:type="spellStart"/>
            <w:r>
              <w:t>Н.Е.Вераксы</w:t>
            </w:r>
            <w:proofErr w:type="spellEnd"/>
            <w:r>
              <w:t xml:space="preserve">, </w:t>
            </w:r>
            <w:proofErr w:type="spellStart"/>
            <w:r>
              <w:t>Т.С.Комаровой</w:t>
            </w:r>
            <w:proofErr w:type="spellEnd"/>
            <w:r>
              <w:t xml:space="preserve">, </w:t>
            </w:r>
            <w:proofErr w:type="spellStart"/>
            <w:r>
              <w:t>М.А.Васильевой</w:t>
            </w:r>
            <w:proofErr w:type="spellEnd"/>
            <w:r>
              <w:t xml:space="preserve">. Младшая группа (от 3 до 4 лет) /авт.-сост. </w:t>
            </w:r>
            <w:proofErr w:type="spellStart"/>
            <w:r>
              <w:t>М.П.Костюченко</w:t>
            </w:r>
            <w:proofErr w:type="spellEnd"/>
            <w:r>
              <w:t>. – Волгоград: Учитель.</w:t>
            </w:r>
          </w:p>
        </w:tc>
      </w:tr>
    </w:tbl>
    <w:p w:rsidR="006D7288" w:rsidRPr="00E93E1E" w:rsidRDefault="006D7288" w:rsidP="006D7288"/>
    <w:p w:rsidR="006D7288" w:rsidRDefault="006D7288" w:rsidP="006D7288">
      <w:bookmarkStart w:id="62" w:name="_Toc134737155"/>
      <w:r w:rsidRPr="00BF1695">
        <w:t>3.6 Материально-техническое оснащение программы</w:t>
      </w:r>
      <w:bookmarkEnd w:id="6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79"/>
      </w:tblGrid>
      <w:tr w:rsidR="006D7288" w:rsidTr="0078706A">
        <w:tc>
          <w:tcPr>
            <w:tcW w:w="9905" w:type="dxa"/>
          </w:tcPr>
          <w:p w:rsidR="006D7288" w:rsidRDefault="006D7288" w:rsidP="0078706A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Формирование элементарных математических представлений/ </w:t>
            </w:r>
            <w:proofErr w:type="spellStart"/>
            <w:r>
              <w:t>Арапова</w:t>
            </w:r>
            <w:proofErr w:type="spellEnd"/>
            <w:r>
              <w:t xml:space="preserve"> Пискарева Н.А. – М.: Мозаика-Синтез, 2006.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Формирование элементарных математических представлений: Младшая группа/ </w:t>
            </w:r>
            <w:proofErr w:type="spellStart"/>
            <w:r>
              <w:t>Помораева</w:t>
            </w:r>
            <w:proofErr w:type="spellEnd"/>
            <w:r>
              <w:t xml:space="preserve"> И.А., </w:t>
            </w:r>
            <w:proofErr w:type="spellStart"/>
            <w:r>
              <w:t>Позина</w:t>
            </w:r>
            <w:proofErr w:type="spellEnd"/>
            <w:r>
              <w:t xml:space="preserve"> В.А. – М.: Мозаика-Синтез, 2016.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Пособия по ознакомлению детей с предметным и природным окружением.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Экологическое воспитание в детском саду. Программа и методические рекомендации/ </w:t>
            </w:r>
            <w:proofErr w:type="spellStart"/>
            <w:r>
              <w:t>Соломенникова</w:t>
            </w:r>
            <w:proofErr w:type="spellEnd"/>
            <w:r>
              <w:t xml:space="preserve"> О.А. – М.: МОЗАИКА-СИНТЕЗ, 2009.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Ознакомление с природой в детском саду: Младшая группа./</w:t>
            </w:r>
            <w:proofErr w:type="spellStart"/>
            <w:r>
              <w:t>Соломенникова</w:t>
            </w:r>
            <w:proofErr w:type="spellEnd"/>
            <w:r>
              <w:t xml:space="preserve"> О.А. – М.: МОЗАИКА-СИНТЕЗ, 2016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Мебель и оборудование для сюжетно-ролевых игр.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«Магазин продуктов»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«Парикмахерская»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«Зона конструирования»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«Спортивный уголок»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Оборудование и материалы для организации строительно-конструктивных игр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Настольные строительные наборы из дерева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Крупные пластмассовые конструкторы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Небольшие игрушки для обыгрывания построек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Оборудование для организации театрализованной деятельности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Ширма для показа кукольного театра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Костюмы 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>Дидактические материалы для театрализованной деятельности (различные виды театров, демонстрационные материалы)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Оборудование для организации поисково-экспериментальной деятельности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Микроскоп 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Интерактивный стол с песком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lastRenderedPageBreak/>
              <w:t>Дидактическими и настольно-печатными играми по разным темам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Фигурками животных и птиц; макетом аквариума; дидактической куклой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Календарем наблюдений за погодой и погодными явлениями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Карандаши, краски, альбомы.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Столы </w:t>
            </w:r>
            <w:r>
              <w:rPr>
                <w:color w:val="000000"/>
                <w:sz w:val="26"/>
                <w:szCs w:val="26"/>
              </w:rPr>
              <w:t xml:space="preserve"> для свободной художественной деятельности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>Шкафом-стеллажом с дидактическими материалами и настольно-печатными играми по теме, мольбертом.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Музыкальные инструменты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Пособия по развитию речи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 xml:space="preserve"> Дидактический материал и настольно-печатные играм, которые меняются по сезону/лексической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Игры и пособия по безопасности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>Настольно-печатными</w:t>
            </w:r>
            <w:r>
              <w:rPr>
                <w:color w:val="000000"/>
                <w:sz w:val="26"/>
                <w:szCs w:val="26"/>
              </w:rPr>
              <w:tab/>
              <w:t>играми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>Игровыми атрибутами (макет городского перекрестка, светофора)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rPr>
                <w:color w:val="000000"/>
                <w:sz w:val="26"/>
                <w:szCs w:val="26"/>
              </w:rPr>
              <w:t>Игрушками для обыгрывания (маленькие модели автомобилей)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Игры и пособия по патриотическому воспитанию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Дидактические игры по нравственно-патриотическому воспитанию</w:t>
            </w:r>
          </w:p>
        </w:tc>
      </w:tr>
      <w:tr w:rsidR="006D7288" w:rsidTr="0078706A">
        <w:tc>
          <w:tcPr>
            <w:tcW w:w="9905" w:type="dxa"/>
          </w:tcPr>
          <w:tbl>
            <w:tblPr>
              <w:tblW w:w="810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7"/>
              <w:gridCol w:w="2576"/>
              <w:gridCol w:w="1076"/>
            </w:tblGrid>
            <w:tr w:rsidR="006D7288" w:rsidRPr="00C73E91" w:rsidTr="0078706A">
              <w:trPr>
                <w:trHeight w:val="390"/>
              </w:trPr>
              <w:tc>
                <w:tcPr>
                  <w:tcW w:w="4457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6D7288" w:rsidRPr="00C73E91" w:rsidRDefault="006D7288" w:rsidP="0078706A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Пособие «Чудо-богатыри земли Русской»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6D7288" w:rsidRPr="00C73E91" w:rsidRDefault="006D7288" w:rsidP="0078706A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Е. А. Никонова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6D7288" w:rsidRPr="00C73E91" w:rsidRDefault="006D7288" w:rsidP="0078706A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2005</w:t>
                  </w:r>
                </w:p>
              </w:tc>
            </w:tr>
          </w:tbl>
          <w:p w:rsidR="006D7288" w:rsidRPr="00C73E91" w:rsidRDefault="006D7288" w:rsidP="0078706A"/>
        </w:tc>
      </w:tr>
      <w:tr w:rsidR="006D7288" w:rsidTr="0078706A">
        <w:trPr>
          <w:trHeight w:val="603"/>
        </w:trPr>
        <w:tc>
          <w:tcPr>
            <w:tcW w:w="9905" w:type="dxa"/>
          </w:tcPr>
          <w:tbl>
            <w:tblPr>
              <w:tblW w:w="97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6D7288" w:rsidRPr="00C73E91" w:rsidTr="0078706A">
              <w:trPr>
                <w:trHeight w:val="390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6D7288" w:rsidRPr="00C73E91" w:rsidRDefault="006D7288" w:rsidP="0078706A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«Государственные символы Российской Федерации».</w:t>
                  </w:r>
                  <w:r>
                    <w:rPr>
                      <w:color w:val="202124"/>
                    </w:rPr>
                    <w:t xml:space="preserve"> </w:t>
                  </w:r>
                  <w:r w:rsidRPr="00C73E91">
                    <w:rPr>
                      <w:color w:val="202124"/>
                    </w:rPr>
                    <w:t>Наглядно-дидактическое </w:t>
                  </w:r>
                  <w:r w:rsidRPr="00C73E91">
                    <w:rPr>
                      <w:b/>
                      <w:bCs/>
                      <w:color w:val="202124"/>
                    </w:rPr>
                    <w:t>пособие</w:t>
                  </w:r>
                  <w:r w:rsidRPr="00C73E91">
                    <w:rPr>
                      <w:color w:val="202124"/>
                    </w:rPr>
                    <w:t xml:space="preserve">. Е. </w:t>
                  </w:r>
                  <w:proofErr w:type="spellStart"/>
                  <w:r w:rsidRPr="00C73E91">
                    <w:rPr>
                      <w:color w:val="202124"/>
                    </w:rPr>
                    <w:t>Краснушкина</w:t>
                  </w:r>
                  <w:proofErr w:type="spellEnd"/>
                  <w:r>
                    <w:rPr>
                      <w:color w:val="202124"/>
                    </w:rPr>
                    <w:t xml:space="preserve"> </w:t>
                  </w:r>
                  <w:r w:rsidRPr="00C73E91">
                    <w:rPr>
                      <w:color w:val="202124"/>
                    </w:rPr>
                    <w:t>2013</w:t>
                  </w:r>
                </w:p>
              </w:tc>
            </w:tr>
          </w:tbl>
          <w:p w:rsidR="006D7288" w:rsidRPr="00C73E91" w:rsidRDefault="006D7288" w:rsidP="0078706A"/>
        </w:tc>
      </w:tr>
      <w:tr w:rsidR="006D7288" w:rsidTr="0078706A">
        <w:tc>
          <w:tcPr>
            <w:tcW w:w="9905" w:type="dxa"/>
          </w:tcPr>
          <w:p w:rsidR="006D7288" w:rsidRPr="00C73E91" w:rsidRDefault="006D7288" w:rsidP="0078706A">
            <w:r w:rsidRPr="00C73E91">
              <w:t>Дополнительное оборудование</w:t>
            </w:r>
          </w:p>
        </w:tc>
      </w:tr>
      <w:tr w:rsidR="006D7288" w:rsidTr="0078706A">
        <w:tc>
          <w:tcPr>
            <w:tcW w:w="9905" w:type="dxa"/>
          </w:tcPr>
          <w:p w:rsidR="006D7288" w:rsidRPr="00C73E91" w:rsidRDefault="006D7288" w:rsidP="0078706A">
            <w:r>
              <w:t>Настенный экран с проектором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>Электронная техника</w:t>
            </w:r>
          </w:p>
        </w:tc>
      </w:tr>
      <w:tr w:rsidR="006D7288" w:rsidTr="0078706A">
        <w:tc>
          <w:tcPr>
            <w:tcW w:w="9905" w:type="dxa"/>
          </w:tcPr>
          <w:p w:rsidR="006D7288" w:rsidRDefault="006D7288" w:rsidP="0078706A">
            <w:r>
              <w:t xml:space="preserve">Ноутбук </w:t>
            </w:r>
          </w:p>
        </w:tc>
      </w:tr>
    </w:tbl>
    <w:p w:rsidR="006D7288" w:rsidRPr="00E93E1E" w:rsidRDefault="006D7288" w:rsidP="006D7288"/>
    <w:p w:rsidR="006D7288" w:rsidRPr="00BF1695" w:rsidRDefault="006D7288" w:rsidP="006D7288">
      <w:bookmarkStart w:id="63" w:name="_Toc134737156"/>
      <w:r w:rsidRPr="00BF1695">
        <w:t>4. Приложения</w:t>
      </w:r>
      <w:bookmarkEnd w:id="63"/>
    </w:p>
    <w:p w:rsidR="006D7288" w:rsidRPr="00E45E1B" w:rsidRDefault="006D7288" w:rsidP="006D7288">
      <w:pPr>
        <w:rPr>
          <w:b/>
          <w:bCs/>
        </w:rPr>
      </w:pPr>
      <w:bookmarkStart w:id="64" w:name="_Toc134737157"/>
      <w:r w:rsidRPr="00E45E1B">
        <w:rPr>
          <w:b/>
          <w:bCs/>
        </w:rPr>
        <w:t>Перечень художественной литературы</w:t>
      </w:r>
      <w:bookmarkEnd w:id="6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6"/>
        <w:gridCol w:w="4140"/>
        <w:gridCol w:w="3203"/>
      </w:tblGrid>
      <w:tr w:rsidR="006D7288" w:rsidTr="0078706A">
        <w:tc>
          <w:tcPr>
            <w:tcW w:w="2376" w:type="dxa"/>
            <w:vAlign w:val="center"/>
          </w:tcPr>
          <w:p w:rsidR="006D7288" w:rsidRDefault="006D7288" w:rsidP="0078706A">
            <w:r>
              <w:t>Направление</w:t>
            </w:r>
          </w:p>
        </w:tc>
        <w:tc>
          <w:tcPr>
            <w:tcW w:w="4253" w:type="dxa"/>
            <w:vAlign w:val="center"/>
          </w:tcPr>
          <w:p w:rsidR="006D7288" w:rsidRDefault="006D7288" w:rsidP="0078706A">
            <w:r>
              <w:t>Название</w:t>
            </w:r>
          </w:p>
        </w:tc>
        <w:tc>
          <w:tcPr>
            <w:tcW w:w="3276" w:type="dxa"/>
            <w:vAlign w:val="center"/>
          </w:tcPr>
          <w:p w:rsidR="006D7288" w:rsidRDefault="006D7288" w:rsidP="0078706A">
            <w:r>
              <w:t>Автор, переводчик, обработчик</w:t>
            </w:r>
          </w:p>
        </w:tc>
      </w:tr>
      <w:tr w:rsidR="006D7288" w:rsidTr="0078706A">
        <w:tc>
          <w:tcPr>
            <w:tcW w:w="2376" w:type="dxa"/>
          </w:tcPr>
          <w:p w:rsidR="006D7288" w:rsidRDefault="006D7288" w:rsidP="0078706A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 xml:space="preserve">«Ай, </w:t>
            </w:r>
            <w:proofErr w:type="spellStart"/>
            <w:r>
              <w:rPr>
                <w:color w:val="000000"/>
              </w:rPr>
              <w:t>качи-качи-качи</w:t>
            </w:r>
            <w:proofErr w:type="spellEnd"/>
            <w:r>
              <w:rPr>
                <w:color w:val="000000"/>
              </w:rPr>
              <w:t>...», «Божья коровка...», </w:t>
            </w:r>
          </w:p>
          <w:p w:rsidR="006D7288" w:rsidRDefault="006D7288" w:rsidP="0078706A">
            <w:r>
              <w:rPr>
                <w:color w:val="000000"/>
              </w:rPr>
              <w:t>«Волчок-волчок, шерстяной бочок…», </w:t>
            </w:r>
          </w:p>
          <w:p w:rsidR="006D7288" w:rsidRDefault="006D7288" w:rsidP="0078706A">
            <w:r>
              <w:rPr>
                <w:color w:val="000000"/>
              </w:rPr>
              <w:t>«Дождик, дождик, пуще...», </w:t>
            </w:r>
          </w:p>
          <w:p w:rsidR="006D7288" w:rsidRDefault="006D7288" w:rsidP="0078706A">
            <w:r>
              <w:rPr>
                <w:color w:val="000000"/>
              </w:rPr>
              <w:t>«Еду-еду к бабе, к деду…», </w:t>
            </w:r>
          </w:p>
          <w:p w:rsidR="006D7288" w:rsidRDefault="006D7288" w:rsidP="0078706A">
            <w:r>
              <w:rPr>
                <w:color w:val="000000"/>
              </w:rPr>
              <w:t>«Жили у бабуси…», </w:t>
            </w:r>
          </w:p>
          <w:p w:rsidR="006D7288" w:rsidRDefault="006D7288" w:rsidP="0078706A">
            <w:r>
              <w:rPr>
                <w:color w:val="000000"/>
              </w:rPr>
              <w:t>«Заинька, попляши...», </w:t>
            </w:r>
          </w:p>
          <w:p w:rsidR="006D7288" w:rsidRDefault="006D7288" w:rsidP="0078706A">
            <w:r>
              <w:rPr>
                <w:color w:val="000000"/>
              </w:rPr>
              <w:t>«Заря-заряница...»; </w:t>
            </w:r>
          </w:p>
          <w:p w:rsidR="006D7288" w:rsidRDefault="006D7288" w:rsidP="0078706A">
            <w:r>
              <w:rPr>
                <w:color w:val="000000"/>
              </w:rPr>
              <w:t>«Как без дудки, без дуды…», </w:t>
            </w:r>
          </w:p>
          <w:p w:rsidR="006D7288" w:rsidRDefault="006D7288" w:rsidP="0078706A">
            <w:r>
              <w:rPr>
                <w:color w:val="000000"/>
              </w:rPr>
              <w:t>«Как у нашего кота...», </w:t>
            </w:r>
          </w:p>
          <w:p w:rsidR="006D7288" w:rsidRDefault="006D7288" w:rsidP="0078706A">
            <w:r>
              <w:rPr>
                <w:color w:val="000000"/>
              </w:rPr>
              <w:t>«Кисонька-</w:t>
            </w:r>
            <w:proofErr w:type="spellStart"/>
            <w:r>
              <w:rPr>
                <w:color w:val="000000"/>
              </w:rPr>
              <w:t>мурысенька</w:t>
            </w:r>
            <w:proofErr w:type="spellEnd"/>
            <w:r>
              <w:rPr>
                <w:color w:val="000000"/>
              </w:rPr>
              <w:t>...», </w:t>
            </w:r>
          </w:p>
          <w:p w:rsidR="006D7288" w:rsidRDefault="006D7288" w:rsidP="0078706A">
            <w:r>
              <w:rPr>
                <w:color w:val="000000"/>
              </w:rPr>
              <w:t>«Курочка-</w:t>
            </w:r>
            <w:proofErr w:type="spellStart"/>
            <w:r>
              <w:rPr>
                <w:color w:val="000000"/>
              </w:rPr>
              <w:t>рябушечка</w:t>
            </w:r>
            <w:proofErr w:type="spellEnd"/>
            <w:r>
              <w:rPr>
                <w:color w:val="000000"/>
              </w:rPr>
              <w:t>...», </w:t>
            </w:r>
          </w:p>
          <w:p w:rsidR="006D7288" w:rsidRDefault="006D7288" w:rsidP="0078706A">
            <w:r>
              <w:rPr>
                <w:color w:val="000000"/>
              </w:rPr>
              <w:lastRenderedPageBreak/>
              <w:t>«На улице три курицы...», </w:t>
            </w:r>
          </w:p>
          <w:p w:rsidR="006D7288" w:rsidRDefault="006D7288" w:rsidP="0078706A">
            <w:r>
              <w:rPr>
                <w:color w:val="000000"/>
              </w:rPr>
              <w:t>«Ночь пришла...», </w:t>
            </w:r>
          </w:p>
          <w:p w:rsidR="006D7288" w:rsidRDefault="006D7288" w:rsidP="0078706A">
            <w:r>
              <w:rPr>
                <w:color w:val="000000"/>
              </w:rPr>
              <w:t>«Пальчик-мальчик...», </w:t>
            </w:r>
          </w:p>
          <w:p w:rsidR="006D7288" w:rsidRDefault="006D7288" w:rsidP="0078706A">
            <w:r>
              <w:rPr>
                <w:color w:val="000000"/>
              </w:rPr>
              <w:t>«Привяжу я козлика», </w:t>
            </w:r>
          </w:p>
          <w:p w:rsidR="006D7288" w:rsidRDefault="006D7288" w:rsidP="0078706A">
            <w:r>
              <w:rPr>
                <w:color w:val="000000"/>
              </w:rPr>
              <w:t>«Радуга-дуга...», </w:t>
            </w:r>
          </w:p>
          <w:p w:rsidR="006D7288" w:rsidRDefault="006D7288" w:rsidP="0078706A">
            <w:r>
              <w:rPr>
                <w:color w:val="000000"/>
              </w:rPr>
              <w:t>«Сидит белка на тележке...», </w:t>
            </w:r>
          </w:p>
          <w:p w:rsidR="006D7288" w:rsidRDefault="006D7288" w:rsidP="0078706A">
            <w:r>
              <w:rPr>
                <w:color w:val="000000"/>
              </w:rPr>
              <w:t>«Сорока, сорока...», </w:t>
            </w:r>
          </w:p>
          <w:p w:rsidR="006D7288" w:rsidRDefault="006D7288" w:rsidP="0078706A">
            <w:r>
              <w:rPr>
                <w:color w:val="000000"/>
              </w:rPr>
              <w:t>«Тень, тень, потетень...», </w:t>
            </w:r>
          </w:p>
          <w:p w:rsidR="006D7288" w:rsidRDefault="006D7288" w:rsidP="0078706A">
            <w:r>
              <w:rPr>
                <w:color w:val="000000"/>
              </w:rPr>
              <w:t>«Тили-бом! Тили-бом!..», </w:t>
            </w:r>
          </w:p>
          <w:p w:rsidR="006D7288" w:rsidRDefault="006D7288" w:rsidP="0078706A">
            <w:r>
              <w:rPr>
                <w:color w:val="000000"/>
              </w:rPr>
              <w:t>«Травка-муравка...», </w:t>
            </w:r>
          </w:p>
          <w:p w:rsidR="006D7288" w:rsidRDefault="006D7288" w:rsidP="0078706A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Чики-чики-чикалочки</w:t>
            </w:r>
            <w:proofErr w:type="spellEnd"/>
            <w:r>
              <w:rPr>
                <w:color w:val="000000"/>
              </w:rPr>
              <w:t>...».</w:t>
            </w:r>
          </w:p>
        </w:tc>
        <w:tc>
          <w:tcPr>
            <w:tcW w:w="3276" w:type="dxa"/>
          </w:tcPr>
          <w:p w:rsidR="006D7288" w:rsidRDefault="006D7288" w:rsidP="0078706A"/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lastRenderedPageBreak/>
              <w:t>Русские народные сказки.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«Бычок – черный бочок, белые копытца»</w:t>
            </w:r>
          </w:p>
          <w:p w:rsidR="006D7288" w:rsidRDefault="006D7288" w:rsidP="0078706A">
            <w:r>
              <w:rPr>
                <w:color w:val="000000"/>
              </w:rPr>
              <w:t>«Снегурочка и лиса»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Булатова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«Волк и козлята»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А.Н. Толстого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«Кот, петух и лиса»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 xml:space="preserve">. М. </w:t>
            </w:r>
            <w:proofErr w:type="spellStart"/>
            <w:r>
              <w:rPr>
                <w:color w:val="000000"/>
              </w:rPr>
              <w:t>Боголюбской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«Лиса и заяц»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В. Даля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«У страха глаза велики»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обраб</w:t>
            </w:r>
            <w:proofErr w:type="spellEnd"/>
            <w:r>
              <w:rPr>
                <w:color w:val="000000"/>
              </w:rPr>
              <w:t>. М. Серовой</w:t>
            </w:r>
          </w:p>
        </w:tc>
      </w:tr>
      <w:tr w:rsidR="006D7288" w:rsidTr="0078706A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D7288" w:rsidRDefault="006D7288" w:rsidP="0078706A">
            <w:r>
              <w:rPr>
                <w:color w:val="000000"/>
              </w:rPr>
              <w:t>Фольклор народов мира.</w:t>
            </w:r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«Кораблик», «Храбрецы», «Маленькие феи», «Три зверолова»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англ., обр. С. Маршака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«Что за грохот»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</w:t>
            </w:r>
            <w:proofErr w:type="gramStart"/>
            <w:r>
              <w:rPr>
                <w:color w:val="000000"/>
              </w:rPr>
              <w:t>с латыш</w:t>
            </w:r>
            <w:proofErr w:type="gramEnd"/>
            <w:r>
              <w:rPr>
                <w:color w:val="000000"/>
              </w:rPr>
              <w:t>. </w:t>
            </w:r>
          </w:p>
          <w:p w:rsidR="006D7288" w:rsidRDefault="006D7288" w:rsidP="0078706A">
            <w:r>
              <w:rPr>
                <w:color w:val="000000"/>
              </w:rPr>
              <w:t>С. Маршака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«Разговор лягушек», «Несговорчивый удод», «Помогите!»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чеш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«Купите лук...»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шотл. И. </w:t>
            </w:r>
            <w:proofErr w:type="spellStart"/>
            <w:r>
              <w:rPr>
                <w:color w:val="000000"/>
              </w:rPr>
              <w:t>Токмаковой</w:t>
            </w:r>
            <w:proofErr w:type="spellEnd"/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«Два жадных медвежонка»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венг., обр. А. Краснова и В. </w:t>
            </w:r>
            <w:proofErr w:type="spellStart"/>
            <w:r>
              <w:rPr>
                <w:color w:val="000000"/>
              </w:rPr>
              <w:t>Важдаева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«Упрямые козы»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узб</w:t>
            </w:r>
            <w:proofErr w:type="spellEnd"/>
            <w:r>
              <w:rPr>
                <w:color w:val="000000"/>
              </w:rPr>
              <w:t xml:space="preserve">. обр. Ш. </w:t>
            </w:r>
            <w:proofErr w:type="spellStart"/>
            <w:r>
              <w:rPr>
                <w:color w:val="000000"/>
              </w:rPr>
              <w:t>Сагдуллы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«У солнышка в гостях»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со </w:t>
            </w:r>
            <w:proofErr w:type="spellStart"/>
            <w:r>
              <w:rPr>
                <w:color w:val="000000"/>
              </w:rPr>
              <w:t>словац</w:t>
            </w:r>
            <w:proofErr w:type="spellEnd"/>
            <w:r>
              <w:rPr>
                <w:color w:val="000000"/>
              </w:rPr>
              <w:t>. </w:t>
            </w:r>
          </w:p>
          <w:p w:rsidR="006D7288" w:rsidRDefault="006D7288" w:rsidP="0078706A">
            <w:r>
              <w:rPr>
                <w:color w:val="000000"/>
              </w:rPr>
              <w:t>С. Могилевской и Л. Зориной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«Храбрец-молодец»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Л. Грибовой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«Пых»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белорус. обр. Н. </w:t>
            </w:r>
            <w:proofErr w:type="spellStart"/>
            <w:r>
              <w:rPr>
                <w:color w:val="000000"/>
              </w:rPr>
              <w:t>Мялика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«Лесной мишка и проказница мышка»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латыш., обр. </w:t>
            </w:r>
          </w:p>
          <w:p w:rsidR="006D7288" w:rsidRDefault="006D7288" w:rsidP="0078706A">
            <w:r>
              <w:rPr>
                <w:color w:val="000000"/>
              </w:rPr>
              <w:t xml:space="preserve">Ю. </w:t>
            </w:r>
            <w:proofErr w:type="spellStart"/>
            <w:r>
              <w:rPr>
                <w:color w:val="000000"/>
              </w:rPr>
              <w:t>Ванага</w:t>
            </w:r>
            <w:proofErr w:type="spellEnd"/>
            <w:r>
              <w:rPr>
                <w:color w:val="000000"/>
              </w:rPr>
              <w:t>, пер. Л. Воронковой.</w:t>
            </w:r>
          </w:p>
        </w:tc>
      </w:tr>
      <w:tr w:rsidR="006D7288" w:rsidTr="0078706A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D7288" w:rsidRDefault="006D7288" w:rsidP="0078706A"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«Осень»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Бальмонт К.Д.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«Радуга»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Благинина Е.А.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«Кто это?»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Городецкий С.М.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«Как мыши с котом воевали»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Заболоцкий Н.А.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«Дуют ветры...» (из стихотворения «Русская песня»)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Кольцов А.В.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«Все она»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Косяков И.И.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«Колыбельная песня»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Майков А.Н.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«Детки в клетке» (стихотворения из цикла по выбору), </w:t>
            </w:r>
          </w:p>
          <w:p w:rsidR="006D7288" w:rsidRDefault="006D7288" w:rsidP="0078706A">
            <w:r>
              <w:rPr>
                <w:color w:val="000000"/>
              </w:rPr>
              <w:lastRenderedPageBreak/>
              <w:t>«Тихая сказка», </w:t>
            </w:r>
          </w:p>
          <w:p w:rsidR="006D7288" w:rsidRDefault="006D7288" w:rsidP="0078706A">
            <w:r>
              <w:rPr>
                <w:color w:val="000000"/>
              </w:rPr>
              <w:t>«Сказка об умном мышонке»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lastRenderedPageBreak/>
              <w:t>Маршак С.Я.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«Песенка друзей»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Михалков С.В.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«Жадина»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Мошковская</w:t>
            </w:r>
            <w:proofErr w:type="spellEnd"/>
            <w:r>
              <w:rPr>
                <w:color w:val="000000"/>
              </w:rPr>
              <w:t xml:space="preserve"> Э.Э.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«Осень наступила...», «Весна» (в сокр.)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Плещеев А.Н.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«Ветер, ветер! Ты могуч!..», </w:t>
            </w:r>
          </w:p>
          <w:p w:rsidR="006D7288" w:rsidRDefault="006D7288" w:rsidP="0078706A">
            <w:r>
              <w:rPr>
                <w:color w:val="000000"/>
              </w:rPr>
              <w:t>«Свет наш, солнышко!..», по выбору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Пушкин А.С.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«Медведь»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Токмакова</w:t>
            </w:r>
            <w:proofErr w:type="spellEnd"/>
            <w:r>
              <w:rPr>
                <w:color w:val="000000"/>
              </w:rPr>
              <w:t xml:space="preserve"> И.П.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Мойдодыр</w:t>
            </w:r>
            <w:proofErr w:type="spellEnd"/>
            <w:r>
              <w:rPr>
                <w:color w:val="000000"/>
              </w:rPr>
              <w:t>», </w:t>
            </w:r>
          </w:p>
          <w:p w:rsidR="006D7288" w:rsidRDefault="006D7288" w:rsidP="0078706A">
            <w:r>
              <w:rPr>
                <w:color w:val="000000"/>
              </w:rPr>
              <w:t>«Муха-цокотуха», </w:t>
            </w:r>
          </w:p>
          <w:p w:rsidR="006D7288" w:rsidRDefault="006D7288" w:rsidP="0078706A">
            <w:r>
              <w:rPr>
                <w:color w:val="000000"/>
              </w:rPr>
              <w:t>«Ёжики смеются», </w:t>
            </w:r>
          </w:p>
          <w:p w:rsidR="006D7288" w:rsidRDefault="006D7288" w:rsidP="0078706A">
            <w:r>
              <w:rPr>
                <w:color w:val="000000"/>
              </w:rPr>
              <w:t>«Ёлка», </w:t>
            </w:r>
          </w:p>
          <w:p w:rsidR="006D7288" w:rsidRDefault="006D7288" w:rsidP="0078706A">
            <w:r>
              <w:rPr>
                <w:color w:val="000000"/>
              </w:rPr>
              <w:t>«Айболит», </w:t>
            </w:r>
          </w:p>
          <w:p w:rsidR="006D7288" w:rsidRDefault="006D7288" w:rsidP="0078706A">
            <w:r>
              <w:rPr>
                <w:color w:val="000000"/>
              </w:rPr>
              <w:t>«Чудо-дерево», </w:t>
            </w:r>
          </w:p>
          <w:p w:rsidR="006D7288" w:rsidRDefault="006D7288" w:rsidP="0078706A">
            <w:r>
              <w:rPr>
                <w:color w:val="000000"/>
              </w:rPr>
              <w:t>«Черепаха» </w:t>
            </w:r>
          </w:p>
          <w:p w:rsidR="006D7288" w:rsidRDefault="006D7288" w:rsidP="0078706A">
            <w:r>
              <w:rPr>
                <w:color w:val="000000"/>
              </w:rPr>
              <w:t>(по выбору)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Чуковский К.И.</w:t>
            </w:r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«Купание медвежат»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Бианки В.В.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«Снег идет» </w:t>
            </w:r>
          </w:p>
          <w:p w:rsidR="006D7288" w:rsidRDefault="006D7288" w:rsidP="0078706A">
            <w:r>
              <w:rPr>
                <w:color w:val="000000"/>
              </w:rPr>
              <w:t>(из книги «Снег идет»)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Воронкова Л.Ф.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Дмитриев Ю.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«Что я видел» (1-2 рассказа по выбору)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Житков Б.С.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«Душевные истории про Пряника и Вареника»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Зартайская</w:t>
            </w:r>
            <w:proofErr w:type="spellEnd"/>
            <w:r>
              <w:rPr>
                <w:color w:val="000000"/>
              </w:rPr>
              <w:t xml:space="preserve"> И.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«Умная птичка»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Зощенко М.М.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 xml:space="preserve">«Маша и </w:t>
            </w:r>
            <w:proofErr w:type="spellStart"/>
            <w:r>
              <w:rPr>
                <w:color w:val="000000"/>
              </w:rPr>
              <w:t>Ойка</w:t>
            </w:r>
            <w:proofErr w:type="spellEnd"/>
            <w:r>
              <w:rPr>
                <w:color w:val="000000"/>
              </w:rPr>
              <w:t>», </w:t>
            </w:r>
          </w:p>
          <w:p w:rsidR="006D7288" w:rsidRDefault="006D7288" w:rsidP="0078706A">
            <w:r>
              <w:rPr>
                <w:color w:val="000000"/>
              </w:rPr>
              <w:t>«Сказка про грубое слово «Уходи»», </w:t>
            </w:r>
          </w:p>
          <w:p w:rsidR="006D7288" w:rsidRDefault="006D7288" w:rsidP="0078706A">
            <w:r>
              <w:rPr>
                <w:color w:val="000000"/>
              </w:rPr>
              <w:t>«Сказка о невоспитанном мышонке» (из книги «Машины сказки», по выбору)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Прокофьева С.Л.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«Три котенка»</w:t>
            </w:r>
          </w:p>
        </w:tc>
        <w:tc>
          <w:tcPr>
            <w:tcW w:w="3276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Сутеев</w:t>
            </w:r>
            <w:proofErr w:type="spellEnd"/>
            <w:r>
              <w:rPr>
                <w:color w:val="000000"/>
              </w:rPr>
              <w:t xml:space="preserve"> В.Г.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«Птица свила гнездо...»; </w:t>
            </w:r>
          </w:p>
          <w:p w:rsidR="006D7288" w:rsidRDefault="006D7288" w:rsidP="0078706A">
            <w:r>
              <w:rPr>
                <w:color w:val="000000"/>
              </w:rPr>
              <w:t>«Таня знала буквы...»; </w:t>
            </w:r>
          </w:p>
          <w:p w:rsidR="006D7288" w:rsidRDefault="006D7288" w:rsidP="0078706A">
            <w:r>
              <w:rPr>
                <w:color w:val="000000"/>
              </w:rPr>
              <w:t>«У Вари был чиж...», </w:t>
            </w:r>
          </w:p>
          <w:p w:rsidR="006D7288" w:rsidRDefault="006D7288" w:rsidP="0078706A">
            <w:r>
              <w:rPr>
                <w:color w:val="000000"/>
              </w:rPr>
              <w:t>«Пришла весна...» </w:t>
            </w:r>
          </w:p>
          <w:p w:rsidR="006D7288" w:rsidRDefault="006D7288" w:rsidP="0078706A">
            <w:r>
              <w:rPr>
                <w:color w:val="000000"/>
              </w:rPr>
              <w:t>(1-2 рассказа по выбору)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Толстой Л.Н.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«Петушок с семьей», «Уточки», «Васька», «Лиса-Патрикеевна» (1-2 рассказа по выбору)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Ушинский К.Д.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«Храбрый ёж».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Хармс Д.И.</w:t>
            </w:r>
          </w:p>
        </w:tc>
      </w:tr>
      <w:tr w:rsidR="006D7288" w:rsidTr="0078706A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D7288" w:rsidRDefault="006D7288" w:rsidP="0078706A"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Виеру</w:t>
            </w:r>
            <w:proofErr w:type="spellEnd"/>
            <w:r>
              <w:rPr>
                <w:color w:val="000000"/>
              </w:rPr>
              <w:t xml:space="preserve"> Г. «Ёжик и барабан»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молд</w:t>
            </w:r>
            <w:proofErr w:type="spellEnd"/>
            <w:r>
              <w:rPr>
                <w:color w:val="000000"/>
              </w:rPr>
              <w:t>. Я. Акима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Воронько П. «Хитрый ёжик»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С. Маршака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Дьюдни</w:t>
            </w:r>
            <w:proofErr w:type="spellEnd"/>
            <w:r>
              <w:rPr>
                <w:color w:val="000000"/>
              </w:rPr>
              <w:t xml:space="preserve"> А. «Лама красная пижама»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 </w:t>
            </w:r>
          </w:p>
          <w:p w:rsidR="006D7288" w:rsidRDefault="006D7288" w:rsidP="0078706A">
            <w:r>
              <w:rPr>
                <w:color w:val="000000"/>
              </w:rPr>
              <w:t xml:space="preserve">Т. </w:t>
            </w:r>
            <w:proofErr w:type="spellStart"/>
            <w:r>
              <w:rPr>
                <w:color w:val="000000"/>
              </w:rPr>
              <w:t>Духановой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Забила Н.Л. «Карандаш»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укр</w:t>
            </w:r>
            <w:proofErr w:type="spellEnd"/>
            <w:r>
              <w:rPr>
                <w:color w:val="000000"/>
              </w:rPr>
              <w:t>. 3. Александровой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Капутикян</w:t>
            </w:r>
            <w:proofErr w:type="spellEnd"/>
            <w:r>
              <w:rPr>
                <w:color w:val="000000"/>
              </w:rPr>
              <w:t xml:space="preserve"> С. «Кто скорее допьет»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арм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Спендиаровой</w:t>
            </w:r>
            <w:proofErr w:type="spellEnd"/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Карем М. «Мой кот»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 с франц. М. Кудиновой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Макбратни</w:t>
            </w:r>
            <w:proofErr w:type="spellEnd"/>
            <w:r>
              <w:rPr>
                <w:color w:val="000000"/>
              </w:rPr>
              <w:t xml:space="preserve"> С. «Знаешь, как я тебя люблю»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 Е. Канищевой, </w:t>
            </w:r>
          </w:p>
          <w:p w:rsidR="006D7288" w:rsidRDefault="006D7288" w:rsidP="0078706A">
            <w:r>
              <w:rPr>
                <w:color w:val="000000"/>
              </w:rPr>
              <w:t>Я. Шапиро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Милева</w:t>
            </w:r>
            <w:proofErr w:type="spellEnd"/>
            <w:r>
              <w:rPr>
                <w:color w:val="000000"/>
              </w:rPr>
              <w:t xml:space="preserve"> Л. «</w:t>
            </w:r>
            <w:proofErr w:type="spellStart"/>
            <w:r>
              <w:rPr>
                <w:color w:val="000000"/>
              </w:rPr>
              <w:t>Быстроножка</w:t>
            </w:r>
            <w:proofErr w:type="spellEnd"/>
            <w:r>
              <w:rPr>
                <w:color w:val="000000"/>
              </w:rPr>
              <w:t xml:space="preserve"> и серая Одежка»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с </w:t>
            </w:r>
            <w:proofErr w:type="spellStart"/>
            <w:r>
              <w:rPr>
                <w:color w:val="000000"/>
              </w:rPr>
              <w:t>болг</w:t>
            </w:r>
            <w:proofErr w:type="spellEnd"/>
            <w:r>
              <w:rPr>
                <w:color w:val="000000"/>
              </w:rPr>
              <w:t>. М. Маринова.</w:t>
            </w:r>
          </w:p>
        </w:tc>
      </w:tr>
      <w:tr w:rsidR="006D7288" w:rsidTr="0078706A">
        <w:tc>
          <w:tcPr>
            <w:tcW w:w="2376" w:type="dxa"/>
            <w:vMerge w:val="restart"/>
          </w:tcPr>
          <w:p w:rsidR="006D7288" w:rsidRDefault="006D7288" w:rsidP="0078706A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Бехлерова</w:t>
            </w:r>
            <w:proofErr w:type="spellEnd"/>
            <w:r>
              <w:rPr>
                <w:color w:val="000000"/>
              </w:rPr>
              <w:t xml:space="preserve"> Х. «Капустный лист»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 с польск. Г. Лукина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proofErr w:type="spellStart"/>
            <w:r>
              <w:rPr>
                <w:color w:val="000000"/>
              </w:rPr>
              <w:t>Биссет</w:t>
            </w:r>
            <w:proofErr w:type="spellEnd"/>
            <w:r>
              <w:rPr>
                <w:color w:val="000000"/>
              </w:rPr>
              <w:t xml:space="preserve"> Д. «Лягушка в зеркале»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 с англ. Н. Шерешевской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«Крошка Енот и Тот, кто сидит в пруду»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>пер. с англ. О. Образцовой</w:t>
            </w:r>
          </w:p>
        </w:tc>
      </w:tr>
      <w:tr w:rsidR="006D7288" w:rsidTr="0078706A">
        <w:tc>
          <w:tcPr>
            <w:tcW w:w="2376" w:type="dxa"/>
            <w:vMerge/>
          </w:tcPr>
          <w:p w:rsidR="006D7288" w:rsidRDefault="006D7288" w:rsidP="0078706A"/>
        </w:tc>
        <w:tc>
          <w:tcPr>
            <w:tcW w:w="4253" w:type="dxa"/>
          </w:tcPr>
          <w:p w:rsidR="006D7288" w:rsidRDefault="006D7288" w:rsidP="0078706A">
            <w:r>
              <w:rPr>
                <w:color w:val="000000"/>
              </w:rPr>
              <w:t>Чапек Й. «В лесу» (из книги «Приключения песика и кошечки»)</w:t>
            </w:r>
          </w:p>
        </w:tc>
        <w:tc>
          <w:tcPr>
            <w:tcW w:w="3276" w:type="dxa"/>
          </w:tcPr>
          <w:p w:rsidR="006D7288" w:rsidRDefault="006D7288" w:rsidP="0078706A">
            <w:r>
              <w:rPr>
                <w:color w:val="000000"/>
              </w:rPr>
              <w:t xml:space="preserve">пер. </w:t>
            </w:r>
            <w:proofErr w:type="spellStart"/>
            <w:r>
              <w:rPr>
                <w:color w:val="000000"/>
              </w:rPr>
              <w:t>чешск</w:t>
            </w:r>
            <w:proofErr w:type="spellEnd"/>
            <w:r>
              <w:rPr>
                <w:color w:val="000000"/>
              </w:rPr>
              <w:t>. Г. Лукина.</w:t>
            </w:r>
          </w:p>
        </w:tc>
      </w:tr>
    </w:tbl>
    <w:p w:rsidR="006D7288" w:rsidRPr="00E93E1E" w:rsidRDefault="006D7288" w:rsidP="006D7288"/>
    <w:p w:rsidR="006D7288" w:rsidRPr="00E45E1B" w:rsidRDefault="006D7288" w:rsidP="006D7288">
      <w:pPr>
        <w:rPr>
          <w:b/>
          <w:bCs/>
        </w:rPr>
      </w:pPr>
      <w:bookmarkStart w:id="65" w:name="_Toc134737158"/>
      <w:r w:rsidRPr="00E45E1B">
        <w:rPr>
          <w:b/>
          <w:bCs/>
        </w:rPr>
        <w:t>Перечень музыкальных произведений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734"/>
        <w:gridCol w:w="4006"/>
      </w:tblGrid>
      <w:tr w:rsidR="006D7288" w:rsidTr="0078706A">
        <w:tc>
          <w:tcPr>
            <w:tcW w:w="1951" w:type="dxa"/>
            <w:vAlign w:val="center"/>
          </w:tcPr>
          <w:p w:rsidR="006D7288" w:rsidRDefault="006D7288" w:rsidP="0078706A"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6D7288" w:rsidRDefault="006D7288" w:rsidP="0078706A">
            <w:r>
              <w:t>Название</w:t>
            </w:r>
          </w:p>
        </w:tc>
        <w:tc>
          <w:tcPr>
            <w:tcW w:w="4127" w:type="dxa"/>
            <w:vAlign w:val="center"/>
          </w:tcPr>
          <w:p w:rsidR="006D7288" w:rsidRDefault="006D7288" w:rsidP="0078706A">
            <w:r>
              <w:t>Автор, композитор, исполнитель, обработчик</w:t>
            </w:r>
          </w:p>
        </w:tc>
      </w:tr>
      <w:tr w:rsidR="006D7288" w:rsidTr="0078706A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6D7288" w:rsidRDefault="006D7288" w:rsidP="0078706A">
            <w:r w:rsidRPr="002F4D82">
              <w:t>Слушание.</w:t>
            </w:r>
          </w:p>
        </w:tc>
        <w:tc>
          <w:tcPr>
            <w:tcW w:w="3827" w:type="dxa"/>
          </w:tcPr>
          <w:p w:rsidR="006D7288" w:rsidRDefault="006D7288" w:rsidP="0078706A">
            <w:r w:rsidRPr="002F4D82">
              <w:t>«Осенью»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 xml:space="preserve">муз. С. </w:t>
            </w:r>
            <w:proofErr w:type="spellStart"/>
            <w:r w:rsidRPr="002F4D82">
              <w:t>Майкапара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 w:rsidRPr="002F4D82">
              <w:t>«Ласковая песенка»</w:t>
            </w:r>
          </w:p>
        </w:tc>
        <w:tc>
          <w:tcPr>
            <w:tcW w:w="4127" w:type="dxa"/>
          </w:tcPr>
          <w:p w:rsidR="006D7288" w:rsidRDefault="006D7288" w:rsidP="0078706A">
            <w:r>
              <w:t xml:space="preserve">муз. М. </w:t>
            </w:r>
            <w:proofErr w:type="spellStart"/>
            <w:r>
              <w:t>Раухвергера</w:t>
            </w:r>
            <w:proofErr w:type="spellEnd"/>
            <w:r>
              <w:t xml:space="preserve">, сл. Т. </w:t>
            </w:r>
            <w:proofErr w:type="spellStart"/>
            <w:r>
              <w:t>Мираджи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 w:rsidRPr="002F4D82">
              <w:t>«Колыбельная»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 xml:space="preserve">муз. С. </w:t>
            </w:r>
            <w:proofErr w:type="spellStart"/>
            <w:r w:rsidRPr="002F4D82">
              <w:t>Разаренова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>
              <w:t xml:space="preserve">«Мишка с куклой пляшут </w:t>
            </w:r>
            <w:proofErr w:type="spellStart"/>
            <w:r>
              <w:t>полечку</w:t>
            </w:r>
            <w:proofErr w:type="spellEnd"/>
            <w:r>
              <w:t>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 xml:space="preserve">муз. М. </w:t>
            </w:r>
            <w:proofErr w:type="spellStart"/>
            <w:r w:rsidRPr="002F4D82">
              <w:t>Качурбиной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 w:rsidRPr="002F4D82">
              <w:t>«Зайчик»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 xml:space="preserve">муз. Л. </w:t>
            </w:r>
            <w:proofErr w:type="spellStart"/>
            <w:r w:rsidRPr="002F4D82">
              <w:t>Лядовой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 w:rsidRPr="002F4D82">
              <w:t>«Резвушка» и «Капризуля»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>муз. В. Волкова</w:t>
            </w:r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Default="006D7288" w:rsidP="0078706A">
            <w:r w:rsidRPr="002F4D82">
              <w:t>«Воробей»</w:t>
            </w:r>
          </w:p>
        </w:tc>
        <w:tc>
          <w:tcPr>
            <w:tcW w:w="4127" w:type="dxa"/>
          </w:tcPr>
          <w:p w:rsidR="006D7288" w:rsidRDefault="006D7288" w:rsidP="0078706A">
            <w:r w:rsidRPr="002F4D82">
              <w:t xml:space="preserve">муз. А. </w:t>
            </w:r>
            <w:proofErr w:type="spellStart"/>
            <w:r w:rsidRPr="002F4D82">
              <w:t>Руббах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«Дождик и радуга»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муз. С. Прокофьева</w:t>
            </w:r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«Со вьюном я хожу»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рус. нар. песня</w:t>
            </w:r>
          </w:p>
        </w:tc>
      </w:tr>
      <w:tr w:rsidR="006D7288" w:rsidTr="0078706A">
        <w:tc>
          <w:tcPr>
            <w:tcW w:w="1951" w:type="dxa"/>
            <w:vMerge/>
            <w:shd w:val="clear" w:color="auto" w:fill="D9D9D9" w:themeFill="background1" w:themeFillShade="D9"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«Лесные картинки»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 xml:space="preserve">муз. Ю. </w:t>
            </w:r>
            <w:proofErr w:type="spellStart"/>
            <w:r w:rsidRPr="002F4B49">
              <w:t>Слонова</w:t>
            </w:r>
            <w:proofErr w:type="spellEnd"/>
          </w:p>
        </w:tc>
      </w:tr>
      <w:tr w:rsidR="006D7288" w:rsidTr="0078706A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D7288" w:rsidRPr="002F4D82" w:rsidRDefault="006D7288" w:rsidP="0078706A">
            <w:r w:rsidRPr="002F4B49">
              <w:t>Пение.</w:t>
            </w:r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:rsidR="006D7288" w:rsidRPr="002F4D82" w:rsidRDefault="006D7288" w:rsidP="0078706A">
            <w:r w:rsidRPr="002F4B49">
              <w:t>«</w:t>
            </w:r>
            <w:proofErr w:type="spellStart"/>
            <w:r w:rsidRPr="002F4B49">
              <w:t>Лю-лю</w:t>
            </w:r>
            <w:proofErr w:type="spellEnd"/>
            <w:r w:rsidRPr="002F4B49">
              <w:t>, бай»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рус. нар. колыбельная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«Я иду с цветами»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муз. Е. Тиличеевой, сл. Л. Дымовой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«Маме улыбаемся»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>, сл. З. Петровой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«Солнышко-ведрышко</w:t>
            </w:r>
            <w:r>
              <w:t>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муз. В. Карасевой, сл. Народные</w:t>
            </w:r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2F4B49">
              <w:t>Песни.</w:t>
            </w:r>
          </w:p>
        </w:tc>
        <w:tc>
          <w:tcPr>
            <w:tcW w:w="3827" w:type="dxa"/>
          </w:tcPr>
          <w:p w:rsidR="006D7288" w:rsidRPr="002F4D82" w:rsidRDefault="006D7288" w:rsidP="0078706A">
            <w:r w:rsidRPr="002F4B49">
              <w:t>«Петушок» и «Ладушки»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рус. нар. песни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«Зайчик»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>рус. нар. песня, обр. Н. Лобачева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«Зима»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2F4B49">
              <w:t>муз. В. Карасевой, сл. Н. Френкель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«Наша елочка»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 xml:space="preserve">, сл. М. </w:t>
            </w:r>
            <w:proofErr w:type="spellStart"/>
            <w:r>
              <w:t>Клоковой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2F4B49">
              <w:t>«Прокати, лошадка, нас»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 xml:space="preserve">муз. В. </w:t>
            </w:r>
            <w:proofErr w:type="spellStart"/>
            <w:r>
              <w:t>Агафонникова</w:t>
            </w:r>
            <w:proofErr w:type="spellEnd"/>
            <w:r>
              <w:t xml:space="preserve"> и К. Козыревой, сл. И. Михайловой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«Маме песенку пою»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 xml:space="preserve">муз. Т. </w:t>
            </w:r>
            <w:proofErr w:type="spellStart"/>
            <w:r>
              <w:t>Попатенко</w:t>
            </w:r>
            <w:proofErr w:type="spellEnd"/>
            <w:r>
              <w:t>, сл. Е. Авдиенко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«Цыплята»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А. Филиппенко, сл. Т. Волгиной</w:t>
            </w:r>
          </w:p>
        </w:tc>
      </w:tr>
      <w:tr w:rsidR="006D7288" w:rsidTr="0078706A">
        <w:trPr>
          <w:trHeight w:val="1191"/>
        </w:trPr>
        <w:tc>
          <w:tcPr>
            <w:tcW w:w="1951" w:type="dxa"/>
          </w:tcPr>
          <w:p w:rsidR="006D7288" w:rsidRDefault="006D7288" w:rsidP="0078706A">
            <w:r w:rsidRPr="006F6C6D">
              <w:t>Песенное творчество.</w:t>
            </w:r>
          </w:p>
        </w:tc>
        <w:tc>
          <w:tcPr>
            <w:tcW w:w="3827" w:type="dxa"/>
          </w:tcPr>
          <w:p w:rsidR="006D7288" w:rsidRDefault="006D7288" w:rsidP="0078706A">
            <w:r w:rsidRPr="006F6C6D">
              <w:t xml:space="preserve">«Бай-бай, бай-бай», </w:t>
            </w:r>
          </w:p>
          <w:p w:rsidR="006D7288" w:rsidRPr="002F4D82" w:rsidRDefault="006D7288" w:rsidP="0078706A">
            <w:r w:rsidRPr="006F6C6D">
              <w:t>«</w:t>
            </w:r>
            <w:proofErr w:type="spellStart"/>
            <w:r w:rsidRPr="006F6C6D">
              <w:t>Лю-лю</w:t>
            </w:r>
            <w:proofErr w:type="spellEnd"/>
            <w:r w:rsidRPr="006F6C6D">
              <w:t>, бай»</w:t>
            </w:r>
            <w:r>
              <w:t>,</w:t>
            </w:r>
          </w:p>
          <w:p w:rsidR="006D7288" w:rsidRDefault="006D7288" w:rsidP="0078706A">
            <w:r w:rsidRPr="006F6C6D">
              <w:t xml:space="preserve">«Как тебя зовут?», </w:t>
            </w:r>
          </w:p>
          <w:p w:rsidR="006D7288" w:rsidRDefault="006D7288" w:rsidP="0078706A">
            <w:r w:rsidRPr="006F6C6D">
              <w:t>«</w:t>
            </w:r>
            <w:proofErr w:type="spellStart"/>
            <w:r w:rsidRPr="006F6C6D">
              <w:t>Cпой</w:t>
            </w:r>
            <w:proofErr w:type="spellEnd"/>
            <w:r w:rsidRPr="006F6C6D">
              <w:t xml:space="preserve"> колыбельную»,</w:t>
            </w:r>
          </w:p>
          <w:p w:rsidR="006D7288" w:rsidRPr="002F4D82" w:rsidRDefault="006D7288" w:rsidP="0078706A">
            <w:r w:rsidRPr="006F6C6D">
              <w:t xml:space="preserve">«Ах ты, </w:t>
            </w:r>
            <w:proofErr w:type="spellStart"/>
            <w:r w:rsidRPr="006F6C6D">
              <w:t>котенька-коток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>рус. нар. колыбельные</w:t>
            </w:r>
          </w:p>
          <w:p w:rsidR="006D7288" w:rsidRDefault="006D7288" w:rsidP="0078706A"/>
          <w:p w:rsidR="006D7288" w:rsidRPr="002F4D82" w:rsidRDefault="006D7288" w:rsidP="0078706A"/>
        </w:tc>
      </w:tr>
      <w:tr w:rsidR="006D7288" w:rsidTr="0078706A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D7288" w:rsidRPr="002F4D82" w:rsidRDefault="006D7288" w:rsidP="0078706A">
            <w:r w:rsidRPr="006F6C6D">
              <w:t>Музыкально-ритмические движения.</w:t>
            </w:r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Игровые упражнения, ходьба и бег под музыку</w:t>
            </w:r>
          </w:p>
        </w:tc>
        <w:tc>
          <w:tcPr>
            <w:tcW w:w="3827" w:type="dxa"/>
          </w:tcPr>
          <w:p w:rsidR="006D7288" w:rsidRPr="002F4D82" w:rsidRDefault="006D7288" w:rsidP="0078706A">
            <w:r w:rsidRPr="006F6C6D">
              <w:t>«Марш и бег»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А. Александрова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«Скачут лошадки»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 xml:space="preserve">муз. Т. </w:t>
            </w:r>
            <w:proofErr w:type="spellStart"/>
            <w:r w:rsidRPr="006F6C6D">
              <w:t>Попатенко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«Шагаем как физкультурники»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Т. Ломовой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</w:t>
            </w:r>
            <w:proofErr w:type="spellStart"/>
            <w:r w:rsidRPr="006F6C6D">
              <w:t>Топотушки</w:t>
            </w:r>
            <w:proofErr w:type="spellEnd"/>
            <w:r w:rsidRPr="006F6C6D">
              <w:t>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«Птички летают»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Л. Банниковой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«В</w:t>
            </w:r>
            <w:r w:rsidRPr="006F6C6D">
              <w:t>альс-шутка</w:t>
            </w:r>
            <w:r>
              <w:t>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Д. Шостакович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игра в жмурки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Р. Шуман</w:t>
            </w:r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Этюды-драматизации.</w:t>
            </w:r>
          </w:p>
        </w:tc>
        <w:tc>
          <w:tcPr>
            <w:tcW w:w="3827" w:type="dxa"/>
          </w:tcPr>
          <w:p w:rsidR="006D7288" w:rsidRPr="002F4D82" w:rsidRDefault="006D7288" w:rsidP="0078706A">
            <w:r w:rsidRPr="006F6C6D">
              <w:t>«Зайцы и лиса»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 xml:space="preserve">муз. Е. </w:t>
            </w:r>
            <w:proofErr w:type="spellStart"/>
            <w:r w:rsidRPr="006F6C6D">
              <w:t>Вихаревой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«Медвежата»</w:t>
            </w:r>
          </w:p>
        </w:tc>
        <w:tc>
          <w:tcPr>
            <w:tcW w:w="4127" w:type="dxa"/>
          </w:tcPr>
          <w:p w:rsidR="006D7288" w:rsidRPr="002F4D82" w:rsidRDefault="006D7288" w:rsidP="0078706A">
            <w:r>
              <w:t xml:space="preserve">муз. М. </w:t>
            </w:r>
            <w:proofErr w:type="spellStart"/>
            <w:r>
              <w:t>Красева</w:t>
            </w:r>
            <w:proofErr w:type="spellEnd"/>
            <w:r>
              <w:t>, сл. Н. Френкель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«Птички летают»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Л. Банниковой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«Жуки»</w:t>
            </w:r>
          </w:p>
        </w:tc>
        <w:tc>
          <w:tcPr>
            <w:tcW w:w="4127" w:type="dxa"/>
          </w:tcPr>
          <w:p w:rsidR="006D7288" w:rsidRPr="002F4D82" w:rsidRDefault="006D7288" w:rsidP="0078706A">
            <w:proofErr w:type="spellStart"/>
            <w:r w:rsidRPr="006F6C6D">
              <w:t>венгер</w:t>
            </w:r>
            <w:proofErr w:type="spellEnd"/>
            <w:r w:rsidRPr="006F6C6D">
              <w:t xml:space="preserve">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Л. </w:t>
            </w:r>
            <w:proofErr w:type="spellStart"/>
            <w:r w:rsidRPr="006F6C6D">
              <w:t>Вишкарева</w:t>
            </w:r>
            <w:proofErr w:type="spellEnd"/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Игры.</w:t>
            </w:r>
          </w:p>
        </w:tc>
        <w:tc>
          <w:tcPr>
            <w:tcW w:w="3827" w:type="dxa"/>
          </w:tcPr>
          <w:p w:rsidR="006D7288" w:rsidRPr="002F4D82" w:rsidRDefault="006D7288" w:rsidP="0078706A">
            <w:r w:rsidRPr="006F6C6D">
              <w:t>«Солнышко и дождик»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 xml:space="preserve">муз. М. </w:t>
            </w:r>
            <w:proofErr w:type="spellStart"/>
            <w:r w:rsidRPr="006F6C6D">
              <w:t>Раухвергера</w:t>
            </w:r>
            <w:proofErr w:type="spellEnd"/>
            <w:r w:rsidRPr="006F6C6D">
              <w:t xml:space="preserve">, сл. А. </w:t>
            </w:r>
            <w:proofErr w:type="spellStart"/>
            <w:r w:rsidRPr="006F6C6D">
              <w:t>Барто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«Жмурки с Мишкой»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 xml:space="preserve">муз. Ф. </w:t>
            </w:r>
            <w:proofErr w:type="spellStart"/>
            <w:r w:rsidRPr="006F6C6D">
              <w:t>Флотова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«Где погремушки?»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А. Александрова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>
              <w:t>«Заинька, выходи»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Е. Тиличеевой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2F4D82" w:rsidRDefault="006D7288" w:rsidP="0078706A">
            <w:r w:rsidRPr="006F6C6D">
              <w:t>«Игра с куклой»</w:t>
            </w:r>
          </w:p>
        </w:tc>
        <w:tc>
          <w:tcPr>
            <w:tcW w:w="4127" w:type="dxa"/>
          </w:tcPr>
          <w:p w:rsidR="006D7288" w:rsidRPr="002F4D82" w:rsidRDefault="006D7288" w:rsidP="0078706A">
            <w:r w:rsidRPr="006F6C6D">
              <w:t>муз. В. Карасево</w:t>
            </w:r>
            <w:r>
              <w:t>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«Ходит Ваня»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рус. нар. песня, обр. Н. </w:t>
            </w:r>
            <w:proofErr w:type="spellStart"/>
            <w:r w:rsidRPr="006F6C6D">
              <w:t>Метлова</w:t>
            </w:r>
            <w:proofErr w:type="spellEnd"/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Хороводы и пляски.</w:t>
            </w:r>
          </w:p>
        </w:tc>
        <w:tc>
          <w:tcPr>
            <w:tcW w:w="3827" w:type="dxa"/>
          </w:tcPr>
          <w:p w:rsidR="006D7288" w:rsidRPr="006F6C6D" w:rsidRDefault="006D7288" w:rsidP="0078706A">
            <w:r w:rsidRPr="006F6C6D">
              <w:t>«Пляска с погремушками»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>муз. и сл. В. Антоновой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«Пальчики и ручки»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М. </w:t>
            </w:r>
            <w:proofErr w:type="spellStart"/>
            <w:r w:rsidRPr="006F6C6D">
              <w:t>Раухвергера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«Пляска с листочками»</w:t>
            </w:r>
          </w:p>
        </w:tc>
        <w:tc>
          <w:tcPr>
            <w:tcW w:w="4127" w:type="dxa"/>
          </w:tcPr>
          <w:p w:rsidR="006D7288" w:rsidRPr="006F6C6D" w:rsidRDefault="006D7288" w:rsidP="0078706A">
            <w:r>
              <w:t>муз. Н. Китаевой, сл. А. Ануфриевой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«Танец около елки»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муз. Р. </w:t>
            </w:r>
            <w:proofErr w:type="spellStart"/>
            <w:r w:rsidRPr="006F6C6D">
              <w:t>Равина</w:t>
            </w:r>
            <w:proofErr w:type="spellEnd"/>
            <w:r w:rsidRPr="006F6C6D">
              <w:t xml:space="preserve">, сл. П. </w:t>
            </w:r>
            <w:proofErr w:type="spellStart"/>
            <w:r w:rsidRPr="006F6C6D">
              <w:t>Границыной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«Помирились»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муз. Т. </w:t>
            </w:r>
            <w:proofErr w:type="spellStart"/>
            <w:r w:rsidRPr="006F6C6D">
              <w:t>Вилькорейской</w:t>
            </w:r>
            <w:proofErr w:type="spellEnd"/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Характерные танцы.</w:t>
            </w:r>
          </w:p>
        </w:tc>
        <w:tc>
          <w:tcPr>
            <w:tcW w:w="3827" w:type="dxa"/>
          </w:tcPr>
          <w:p w:rsidR="006D7288" w:rsidRPr="006F6C6D" w:rsidRDefault="006D7288" w:rsidP="0078706A">
            <w:r w:rsidRPr="006F6C6D">
              <w:t>«Танец снежинок»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муз. </w:t>
            </w:r>
            <w:proofErr w:type="spellStart"/>
            <w:r w:rsidRPr="006F6C6D">
              <w:t>Бекмана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«Фонарики»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«Танец зайчиков»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>рус. нар. мелодия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«Вышли куклы танцевать»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>муз. В. Витлина</w:t>
            </w:r>
          </w:p>
        </w:tc>
      </w:tr>
      <w:tr w:rsidR="006D7288" w:rsidTr="0078706A">
        <w:tc>
          <w:tcPr>
            <w:tcW w:w="1951" w:type="dxa"/>
            <w:vMerge w:val="restart"/>
          </w:tcPr>
          <w:p w:rsidR="006D7288" w:rsidRDefault="006D7288" w:rsidP="0078706A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6D7288" w:rsidRPr="006F6C6D" w:rsidRDefault="006D7288" w:rsidP="0078706A">
            <w:r w:rsidRPr="006F6C6D">
              <w:t>«Пляска»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муз. Р. </w:t>
            </w:r>
            <w:proofErr w:type="spellStart"/>
            <w:r w:rsidRPr="006F6C6D">
              <w:t>Рустамова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«Зайцы»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>муз. Е. Тиличеевой</w:t>
            </w:r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«Веселые ножки»</w:t>
            </w:r>
          </w:p>
        </w:tc>
        <w:tc>
          <w:tcPr>
            <w:tcW w:w="4127" w:type="dxa"/>
          </w:tcPr>
          <w:p w:rsidR="006D7288" w:rsidRPr="006F6C6D" w:rsidRDefault="006D7288" w:rsidP="0078706A">
            <w:r>
              <w:t xml:space="preserve">рус. нар. мелодия, </w:t>
            </w:r>
            <w:proofErr w:type="spellStart"/>
            <w:r>
              <w:t>обраб</w:t>
            </w:r>
            <w:proofErr w:type="spellEnd"/>
            <w:r>
              <w:t xml:space="preserve">. В. </w:t>
            </w:r>
            <w:proofErr w:type="spellStart"/>
            <w:r>
              <w:t>Агафонникова</w:t>
            </w:r>
            <w:proofErr w:type="spellEnd"/>
          </w:p>
        </w:tc>
      </w:tr>
      <w:tr w:rsidR="006D7288" w:rsidTr="0078706A">
        <w:tc>
          <w:tcPr>
            <w:tcW w:w="1951" w:type="dxa"/>
            <w:vMerge/>
          </w:tcPr>
          <w:p w:rsidR="006D7288" w:rsidRDefault="006D7288" w:rsidP="0078706A"/>
        </w:tc>
        <w:tc>
          <w:tcPr>
            <w:tcW w:w="3827" w:type="dxa"/>
          </w:tcPr>
          <w:p w:rsidR="006D7288" w:rsidRPr="006F6C6D" w:rsidRDefault="006D7288" w:rsidP="0078706A">
            <w:r w:rsidRPr="006F6C6D">
              <w:t>«Волшебные платочки»</w:t>
            </w:r>
          </w:p>
        </w:tc>
        <w:tc>
          <w:tcPr>
            <w:tcW w:w="4127" w:type="dxa"/>
          </w:tcPr>
          <w:p w:rsidR="006D7288" w:rsidRPr="006F6C6D" w:rsidRDefault="006D7288" w:rsidP="0078706A">
            <w:r w:rsidRPr="006F6C6D">
              <w:t xml:space="preserve">рус. нар. мелодия, </w:t>
            </w:r>
            <w:proofErr w:type="spellStart"/>
            <w:r w:rsidRPr="006F6C6D">
              <w:t>обраб</w:t>
            </w:r>
            <w:proofErr w:type="spellEnd"/>
            <w:r w:rsidRPr="006F6C6D">
              <w:t xml:space="preserve">. Р. </w:t>
            </w:r>
            <w:proofErr w:type="spellStart"/>
            <w:r w:rsidRPr="006F6C6D">
              <w:t>Рустамова</w:t>
            </w:r>
            <w:proofErr w:type="spellEnd"/>
          </w:p>
        </w:tc>
      </w:tr>
    </w:tbl>
    <w:p w:rsidR="006D7288" w:rsidRPr="00E93E1E" w:rsidRDefault="006D7288" w:rsidP="006D7288"/>
    <w:p w:rsidR="006D7288" w:rsidRPr="00E45E1B" w:rsidRDefault="006D7288" w:rsidP="006D7288">
      <w:pPr>
        <w:rPr>
          <w:b/>
          <w:bCs/>
        </w:rPr>
      </w:pPr>
      <w:bookmarkStart w:id="66" w:name="_Toc134737159"/>
      <w:r w:rsidRPr="00E45E1B">
        <w:rPr>
          <w:b/>
          <w:bCs/>
        </w:rPr>
        <w:t>Перечень произведений изобразительного искусства</w:t>
      </w:r>
      <w:bookmarkEnd w:id="66"/>
    </w:p>
    <w:p w:rsidR="006D7288" w:rsidRPr="00E93E1E" w:rsidRDefault="006D7288" w:rsidP="006D728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0"/>
        <w:gridCol w:w="3451"/>
        <w:gridCol w:w="4018"/>
      </w:tblGrid>
      <w:tr w:rsidR="006D7288" w:rsidTr="0078706A">
        <w:tc>
          <w:tcPr>
            <w:tcW w:w="2235" w:type="dxa"/>
            <w:vAlign w:val="center"/>
          </w:tcPr>
          <w:p w:rsidR="006D7288" w:rsidRDefault="006D7288" w:rsidP="0078706A">
            <w:r>
              <w:t>Направление</w:t>
            </w:r>
          </w:p>
        </w:tc>
        <w:tc>
          <w:tcPr>
            <w:tcW w:w="3543" w:type="dxa"/>
            <w:vAlign w:val="center"/>
          </w:tcPr>
          <w:p w:rsidR="006D7288" w:rsidRDefault="006D7288" w:rsidP="0078706A">
            <w:r>
              <w:t>Название</w:t>
            </w:r>
          </w:p>
        </w:tc>
        <w:tc>
          <w:tcPr>
            <w:tcW w:w="4127" w:type="dxa"/>
            <w:vAlign w:val="center"/>
          </w:tcPr>
          <w:p w:rsidR="006D7288" w:rsidRDefault="006D7288" w:rsidP="0078706A">
            <w:r>
              <w:t>Художник, Художник-иллюстратор</w:t>
            </w:r>
          </w:p>
        </w:tc>
      </w:tr>
      <w:tr w:rsidR="006D7288" w:rsidTr="0078706A">
        <w:tc>
          <w:tcPr>
            <w:tcW w:w="2235" w:type="dxa"/>
            <w:vMerge w:val="restart"/>
          </w:tcPr>
          <w:p w:rsidR="006D7288" w:rsidRDefault="006D7288" w:rsidP="0078706A">
            <w:r w:rsidRPr="0072480D">
              <w:t>Иллюстрации к книгам</w:t>
            </w:r>
          </w:p>
        </w:tc>
        <w:tc>
          <w:tcPr>
            <w:tcW w:w="3543" w:type="dxa"/>
          </w:tcPr>
          <w:p w:rsidR="006D7288" w:rsidRDefault="006D7288" w:rsidP="0078706A">
            <w:r w:rsidRPr="0072480D">
              <w:t>«Рассказы о животных»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 xml:space="preserve">Е.И. </w:t>
            </w:r>
            <w:proofErr w:type="spellStart"/>
            <w:r w:rsidRPr="0072480D">
              <w:t>Чарушин</w:t>
            </w:r>
            <w:proofErr w:type="spellEnd"/>
          </w:p>
        </w:tc>
      </w:tr>
      <w:tr w:rsidR="006D7288" w:rsidTr="0078706A">
        <w:tc>
          <w:tcPr>
            <w:tcW w:w="2235" w:type="dxa"/>
            <w:vMerge/>
          </w:tcPr>
          <w:p w:rsidR="006D7288" w:rsidRDefault="006D7288" w:rsidP="0078706A"/>
        </w:tc>
        <w:tc>
          <w:tcPr>
            <w:tcW w:w="3543" w:type="dxa"/>
          </w:tcPr>
          <w:p w:rsidR="006D7288" w:rsidRDefault="006D7288" w:rsidP="0078706A">
            <w:r w:rsidRPr="0072480D">
              <w:t>Л.Н. Толстого «Три медведя»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>Ю.А. Васнецов</w:t>
            </w:r>
          </w:p>
        </w:tc>
      </w:tr>
      <w:tr w:rsidR="006D7288" w:rsidTr="0078706A">
        <w:tc>
          <w:tcPr>
            <w:tcW w:w="2235" w:type="dxa"/>
            <w:vMerge w:val="restart"/>
          </w:tcPr>
          <w:p w:rsidR="006D7288" w:rsidRDefault="006D7288" w:rsidP="0078706A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:rsidR="006D7288" w:rsidRDefault="006D7288" w:rsidP="0078706A">
            <w:r>
              <w:t>«Клубника»</w:t>
            </w:r>
          </w:p>
          <w:p w:rsidR="006D7288" w:rsidRDefault="006D7288" w:rsidP="0078706A">
            <w:r>
              <w:t xml:space="preserve"> «Сирень в корзине»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>П.П. Кончаловский</w:t>
            </w:r>
          </w:p>
        </w:tc>
      </w:tr>
      <w:tr w:rsidR="006D7288" w:rsidTr="0078706A">
        <w:tc>
          <w:tcPr>
            <w:tcW w:w="2235" w:type="dxa"/>
            <w:vMerge/>
          </w:tcPr>
          <w:p w:rsidR="006D7288" w:rsidRDefault="006D7288" w:rsidP="0078706A"/>
        </w:tc>
        <w:tc>
          <w:tcPr>
            <w:tcW w:w="3543" w:type="dxa"/>
          </w:tcPr>
          <w:p w:rsidR="006D7288" w:rsidRDefault="006D7288" w:rsidP="0078706A">
            <w:r w:rsidRPr="0072480D">
              <w:t>«Яблоки на красном фоне»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>К.С. Петров-Водкин</w:t>
            </w:r>
          </w:p>
        </w:tc>
      </w:tr>
      <w:tr w:rsidR="006D7288" w:rsidTr="0078706A">
        <w:tc>
          <w:tcPr>
            <w:tcW w:w="2235" w:type="dxa"/>
            <w:vMerge/>
          </w:tcPr>
          <w:p w:rsidR="006D7288" w:rsidRDefault="006D7288" w:rsidP="0078706A"/>
        </w:tc>
        <w:tc>
          <w:tcPr>
            <w:tcW w:w="3543" w:type="dxa"/>
          </w:tcPr>
          <w:p w:rsidR="006D7288" w:rsidRDefault="006D7288" w:rsidP="0078706A">
            <w:r>
              <w:t>«Ёлка в нашей гостиной»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>Н.Н. Жуков</w:t>
            </w:r>
          </w:p>
        </w:tc>
      </w:tr>
      <w:tr w:rsidR="006D7288" w:rsidTr="0078706A">
        <w:tc>
          <w:tcPr>
            <w:tcW w:w="2235" w:type="dxa"/>
            <w:vMerge/>
          </w:tcPr>
          <w:p w:rsidR="006D7288" w:rsidRDefault="006D7288" w:rsidP="0078706A"/>
        </w:tc>
        <w:tc>
          <w:tcPr>
            <w:tcW w:w="3543" w:type="dxa"/>
          </w:tcPr>
          <w:p w:rsidR="006D7288" w:rsidRDefault="006D7288" w:rsidP="0078706A">
            <w:r w:rsidRPr="0072480D">
              <w:t>«Курица с цыплятами»</w:t>
            </w:r>
          </w:p>
        </w:tc>
        <w:tc>
          <w:tcPr>
            <w:tcW w:w="4127" w:type="dxa"/>
          </w:tcPr>
          <w:p w:rsidR="006D7288" w:rsidRDefault="006D7288" w:rsidP="0078706A">
            <w:r w:rsidRPr="0072480D">
              <w:t>М.И. Климентов</w:t>
            </w:r>
          </w:p>
        </w:tc>
      </w:tr>
    </w:tbl>
    <w:p w:rsidR="006D7288" w:rsidRDefault="006D7288" w:rsidP="006D7288"/>
    <w:p w:rsidR="00EF0D61" w:rsidRDefault="00EF0D61"/>
    <w:sectPr w:rsidR="00EF0D61" w:rsidSect="007870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B67"/>
    <w:multiLevelType w:val="hybridMultilevel"/>
    <w:tmpl w:val="4A72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0309"/>
    <w:multiLevelType w:val="hybridMultilevel"/>
    <w:tmpl w:val="3FA8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3BD7A9C"/>
    <w:multiLevelType w:val="multilevel"/>
    <w:tmpl w:val="EBE6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F43D2"/>
    <w:multiLevelType w:val="hybridMultilevel"/>
    <w:tmpl w:val="0E8A0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2018DF"/>
    <w:multiLevelType w:val="hybridMultilevel"/>
    <w:tmpl w:val="9CB2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4A69B0"/>
    <w:multiLevelType w:val="hybridMultilevel"/>
    <w:tmpl w:val="A5AE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007D8"/>
    <w:multiLevelType w:val="hybridMultilevel"/>
    <w:tmpl w:val="41C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332A7C"/>
    <w:multiLevelType w:val="hybridMultilevel"/>
    <w:tmpl w:val="DFB4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37808"/>
    <w:multiLevelType w:val="hybridMultilevel"/>
    <w:tmpl w:val="57EE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D5D55"/>
    <w:multiLevelType w:val="hybridMultilevel"/>
    <w:tmpl w:val="B978E5F4"/>
    <w:lvl w:ilvl="0" w:tplc="0419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9" w15:restartNumberingAfterBreak="0">
    <w:nsid w:val="77FA0AB0"/>
    <w:multiLevelType w:val="hybridMultilevel"/>
    <w:tmpl w:val="46C0B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2"/>
  </w:num>
  <w:num w:numId="5">
    <w:abstractNumId w:val="3"/>
  </w:num>
  <w:num w:numId="6">
    <w:abstractNumId w:val="22"/>
  </w:num>
  <w:num w:numId="7">
    <w:abstractNumId w:val="25"/>
  </w:num>
  <w:num w:numId="8">
    <w:abstractNumId w:val="24"/>
  </w:num>
  <w:num w:numId="9">
    <w:abstractNumId w:val="21"/>
  </w:num>
  <w:num w:numId="10">
    <w:abstractNumId w:val="1"/>
  </w:num>
  <w:num w:numId="11">
    <w:abstractNumId w:val="23"/>
  </w:num>
  <w:num w:numId="12">
    <w:abstractNumId w:val="10"/>
  </w:num>
  <w:num w:numId="13">
    <w:abstractNumId w:val="17"/>
  </w:num>
  <w:num w:numId="14">
    <w:abstractNumId w:val="32"/>
  </w:num>
  <w:num w:numId="15">
    <w:abstractNumId w:val="11"/>
  </w:num>
  <w:num w:numId="16">
    <w:abstractNumId w:val="13"/>
  </w:num>
  <w:num w:numId="17">
    <w:abstractNumId w:val="26"/>
  </w:num>
  <w:num w:numId="18">
    <w:abstractNumId w:val="4"/>
  </w:num>
  <w:num w:numId="19">
    <w:abstractNumId w:val="30"/>
  </w:num>
  <w:num w:numId="20">
    <w:abstractNumId w:val="20"/>
  </w:num>
  <w:num w:numId="21">
    <w:abstractNumId w:val="27"/>
  </w:num>
  <w:num w:numId="22">
    <w:abstractNumId w:val="15"/>
  </w:num>
  <w:num w:numId="23">
    <w:abstractNumId w:val="16"/>
  </w:num>
  <w:num w:numId="24">
    <w:abstractNumId w:val="9"/>
  </w:num>
  <w:num w:numId="25">
    <w:abstractNumId w:val="12"/>
  </w:num>
  <w:num w:numId="26">
    <w:abstractNumId w:val="14"/>
  </w:num>
  <w:num w:numId="27">
    <w:abstractNumId w:val="6"/>
  </w:num>
  <w:num w:numId="28">
    <w:abstractNumId w:val="29"/>
  </w:num>
  <w:num w:numId="29">
    <w:abstractNumId w:val="19"/>
  </w:num>
  <w:num w:numId="30">
    <w:abstractNumId w:val="18"/>
  </w:num>
  <w:num w:numId="31">
    <w:abstractNumId w:val="0"/>
  </w:num>
  <w:num w:numId="32">
    <w:abstractNumId w:val="2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B2"/>
    <w:rsid w:val="00024D38"/>
    <w:rsid w:val="0025276B"/>
    <w:rsid w:val="002B07ED"/>
    <w:rsid w:val="00327982"/>
    <w:rsid w:val="003E14D0"/>
    <w:rsid w:val="004A1C5F"/>
    <w:rsid w:val="005C2BEF"/>
    <w:rsid w:val="006D7288"/>
    <w:rsid w:val="0078706A"/>
    <w:rsid w:val="00836DB2"/>
    <w:rsid w:val="008A7C2F"/>
    <w:rsid w:val="0096044C"/>
    <w:rsid w:val="00B9092F"/>
    <w:rsid w:val="00C778C1"/>
    <w:rsid w:val="00E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F2D5"/>
  <w15:chartTrackingRefBased/>
  <w15:docId w15:val="{498EC713-1B62-4B1D-A3DA-863E104A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88"/>
    <w:pPr>
      <w:spacing w:after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7288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D7288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7288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288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7288"/>
    <w:rPr>
      <w:rFonts w:ascii="Times New Roman" w:eastAsiaTheme="majorEastAsia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7288"/>
    <w:rPr>
      <w:rFonts w:ascii="Times New Roman" w:eastAsiaTheme="majorEastAsia" w:hAnsi="Times New Roman" w:cs="Times New Roman"/>
      <w:bCs/>
      <w:sz w:val="24"/>
      <w:szCs w:val="26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6D728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6D7288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D7288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D7288"/>
    <w:pPr>
      <w:ind w:left="440"/>
    </w:pPr>
  </w:style>
  <w:style w:type="character" w:styleId="a4">
    <w:name w:val="Hyperlink"/>
    <w:basedOn w:val="a0"/>
    <w:uiPriority w:val="99"/>
    <w:unhideWhenUsed/>
    <w:rsid w:val="006D728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6D72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D7288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6D7288"/>
    <w:rPr>
      <w:rFonts w:cs="Times New Roman"/>
    </w:rPr>
  </w:style>
  <w:style w:type="paragraph" w:customStyle="1" w:styleId="ConsPlusNormal">
    <w:name w:val="ConsPlusNormal"/>
    <w:rsid w:val="006D72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7">
    <w:name w:val="No Spacing"/>
    <w:uiPriority w:val="1"/>
    <w:qFormat/>
    <w:rsid w:val="006D72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3">
    <w:name w:val="c3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0">
    <w:name w:val="c0"/>
    <w:basedOn w:val="a0"/>
    <w:rsid w:val="006D7288"/>
  </w:style>
  <w:style w:type="character" w:customStyle="1" w:styleId="c1">
    <w:name w:val="c1"/>
    <w:basedOn w:val="a0"/>
    <w:rsid w:val="006D7288"/>
  </w:style>
  <w:style w:type="character" w:customStyle="1" w:styleId="c2">
    <w:name w:val="c2"/>
    <w:basedOn w:val="a0"/>
    <w:rsid w:val="006D7288"/>
  </w:style>
  <w:style w:type="paragraph" w:styleId="a8">
    <w:name w:val="List Paragraph"/>
    <w:basedOn w:val="a"/>
    <w:uiPriority w:val="34"/>
    <w:qFormat/>
    <w:rsid w:val="006D7288"/>
    <w:pPr>
      <w:ind w:left="720"/>
      <w:contextualSpacing/>
    </w:pPr>
  </w:style>
  <w:style w:type="character" w:customStyle="1" w:styleId="c12">
    <w:name w:val="c12"/>
    <w:basedOn w:val="a0"/>
    <w:rsid w:val="006D7288"/>
  </w:style>
  <w:style w:type="character" w:customStyle="1" w:styleId="c33">
    <w:name w:val="c33"/>
    <w:basedOn w:val="a0"/>
    <w:rsid w:val="006D7288"/>
  </w:style>
  <w:style w:type="character" w:customStyle="1" w:styleId="c6">
    <w:name w:val="c6"/>
    <w:basedOn w:val="a0"/>
    <w:rsid w:val="006D7288"/>
  </w:style>
  <w:style w:type="paragraph" w:customStyle="1" w:styleId="c363">
    <w:name w:val="c363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7">
    <w:name w:val="c17"/>
    <w:basedOn w:val="a0"/>
    <w:rsid w:val="006D7288"/>
  </w:style>
  <w:style w:type="paragraph" w:customStyle="1" w:styleId="c14">
    <w:name w:val="c14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3">
    <w:name w:val="c63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">
    <w:name w:val="c20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styleId="a9">
    <w:name w:val="Emphasis"/>
    <w:basedOn w:val="a0"/>
    <w:uiPriority w:val="20"/>
    <w:qFormat/>
    <w:rsid w:val="006D7288"/>
    <w:rPr>
      <w:i/>
      <w:iCs/>
    </w:rPr>
  </w:style>
  <w:style w:type="paragraph" w:customStyle="1" w:styleId="c5">
    <w:name w:val="c5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">
    <w:name w:val="c9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1">
    <w:name w:val="c61"/>
    <w:basedOn w:val="a"/>
    <w:rsid w:val="006D7288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53">
    <w:name w:val="c53"/>
    <w:basedOn w:val="a0"/>
    <w:rsid w:val="006D7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15987</Words>
  <Characters>91128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2024-11-15T09:26:00Z</dcterms:created>
  <dcterms:modified xsi:type="dcterms:W3CDTF">2024-11-15T09:26:00Z</dcterms:modified>
</cp:coreProperties>
</file>